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F9EED" w14:textId="77777777" w:rsidR="002F1316" w:rsidRDefault="002F1316">
      <w:pPr>
        <w:spacing w:after="0" w:line="240" w:lineRule="auto"/>
        <w:jc w:val="center"/>
        <w:rPr>
          <w:b/>
        </w:rPr>
      </w:pPr>
    </w:p>
    <w:p w14:paraId="64C0CD3A" w14:textId="77777777" w:rsidR="002F1316" w:rsidRDefault="00485C9D">
      <w:pPr>
        <w:spacing w:after="0" w:line="240" w:lineRule="auto"/>
        <w:jc w:val="center"/>
        <w:rPr>
          <w:b/>
        </w:rPr>
      </w:pPr>
      <w:r>
        <w:rPr>
          <w:b/>
        </w:rPr>
        <w:t>CANYON COUNTY PLANNING &amp; ZONING COMMISSION</w:t>
      </w:r>
      <w:r>
        <w:rPr>
          <w:noProof/>
        </w:rPr>
        <w:drawing>
          <wp:anchor distT="36576" distB="36576" distL="36576" distR="36576" simplePos="0" relativeHeight="251658240" behindDoc="0" locked="0" layoutInCell="1" hidden="0" allowOverlap="1" wp14:anchorId="5DFCF07F" wp14:editId="4BA31CD7">
            <wp:simplePos x="0" y="0"/>
            <wp:positionH relativeFrom="column">
              <wp:posOffset>-114299</wp:posOffset>
            </wp:positionH>
            <wp:positionV relativeFrom="paragraph">
              <wp:posOffset>-439419</wp:posOffset>
            </wp:positionV>
            <wp:extent cx="1024255" cy="10306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4255" cy="1030605"/>
                    </a:xfrm>
                    <a:prstGeom prst="rect">
                      <a:avLst/>
                    </a:prstGeom>
                    <a:ln/>
                  </pic:spPr>
                </pic:pic>
              </a:graphicData>
            </a:graphic>
          </wp:anchor>
        </w:drawing>
      </w:r>
    </w:p>
    <w:p w14:paraId="538E0FD2" w14:textId="77777777" w:rsidR="002F1316" w:rsidRDefault="00485C9D">
      <w:pPr>
        <w:spacing w:after="0" w:line="240" w:lineRule="auto"/>
        <w:jc w:val="center"/>
        <w:rPr>
          <w:b/>
        </w:rPr>
      </w:pPr>
      <w:r>
        <w:rPr>
          <w:b/>
        </w:rPr>
        <w:t>MINUTES OF REGULAR MEETING HELD</w:t>
      </w:r>
    </w:p>
    <w:p w14:paraId="0C01DEC2" w14:textId="550B663A" w:rsidR="002F1316" w:rsidRDefault="004A2A80">
      <w:pPr>
        <w:spacing w:after="0" w:line="240" w:lineRule="auto"/>
        <w:jc w:val="center"/>
        <w:rPr>
          <w:b/>
        </w:rPr>
      </w:pPr>
      <w:r>
        <w:rPr>
          <w:b/>
        </w:rPr>
        <w:t>Thursday</w:t>
      </w:r>
      <w:r w:rsidR="00D163D1">
        <w:rPr>
          <w:b/>
        </w:rPr>
        <w:t xml:space="preserve">, </w:t>
      </w:r>
      <w:r w:rsidR="00737016">
        <w:rPr>
          <w:b/>
        </w:rPr>
        <w:t>July 1</w:t>
      </w:r>
      <w:r w:rsidR="00106FE2">
        <w:rPr>
          <w:b/>
        </w:rPr>
        <w:t>6</w:t>
      </w:r>
      <w:r w:rsidR="00485C9D">
        <w:rPr>
          <w:b/>
        </w:rPr>
        <w:t>, 2020</w:t>
      </w:r>
    </w:p>
    <w:p w14:paraId="3ECB686E" w14:textId="6EC2D42F" w:rsidR="002F1316" w:rsidRDefault="00106FE2">
      <w:pPr>
        <w:spacing w:after="0" w:line="240" w:lineRule="auto"/>
        <w:jc w:val="center"/>
        <w:rPr>
          <w:b/>
        </w:rPr>
      </w:pPr>
      <w:r>
        <w:rPr>
          <w:b/>
        </w:rPr>
        <w:t>6</w:t>
      </w:r>
      <w:r w:rsidR="002567AC">
        <w:rPr>
          <w:b/>
        </w:rPr>
        <w:t>:0</w:t>
      </w:r>
      <w:r w:rsidR="00485C9D">
        <w:rPr>
          <w:b/>
        </w:rPr>
        <w:t>0 P.M.</w:t>
      </w:r>
    </w:p>
    <w:p w14:paraId="1C722765" w14:textId="77777777" w:rsidR="002F1316" w:rsidRDefault="002F1316">
      <w:pPr>
        <w:pBdr>
          <w:bottom w:val="single" w:sz="12" w:space="1" w:color="000000"/>
        </w:pBdr>
        <w:spacing w:after="0" w:line="240" w:lineRule="auto"/>
      </w:pPr>
    </w:p>
    <w:p w14:paraId="625E0297" w14:textId="77777777" w:rsidR="002F1316" w:rsidRPr="000A156D" w:rsidRDefault="00485C9D">
      <w:pPr>
        <w:spacing w:line="240" w:lineRule="auto"/>
        <w:jc w:val="center"/>
        <w:rPr>
          <w:b/>
        </w:rPr>
      </w:pPr>
      <w:r w:rsidRPr="000A156D">
        <w:rPr>
          <w:b/>
        </w:rPr>
        <w:t>1</w:t>
      </w:r>
      <w:r w:rsidRPr="000A156D">
        <w:rPr>
          <w:b/>
          <w:vertAlign w:val="superscript"/>
        </w:rPr>
        <w:t>ST</w:t>
      </w:r>
      <w:r w:rsidRPr="000A156D">
        <w:rPr>
          <w:b/>
        </w:rPr>
        <w:t xml:space="preserve"> FLOOR PUBLIC MEETING ROOM SUITE 130, CANYON COUNTY ADMINISTRATIVE BUILDING</w:t>
      </w:r>
    </w:p>
    <w:p w14:paraId="4B963DD6" w14:textId="77777777" w:rsidR="002F1316" w:rsidRPr="000A156D" w:rsidRDefault="002F1316">
      <w:pPr>
        <w:spacing w:after="0" w:line="240" w:lineRule="auto"/>
        <w:rPr>
          <w:b/>
        </w:rPr>
      </w:pPr>
    </w:p>
    <w:p w14:paraId="5DCF128F" w14:textId="77777777" w:rsidR="00CE7EE6" w:rsidRPr="000A156D" w:rsidRDefault="00485C9D" w:rsidP="00CE7EE6">
      <w:pPr>
        <w:spacing w:after="0" w:line="240" w:lineRule="auto"/>
      </w:pPr>
      <w:r w:rsidRPr="000A156D">
        <w:rPr>
          <w:b/>
        </w:rPr>
        <w:t>Commissioners Present:</w:t>
      </w:r>
      <w:r w:rsidRPr="000A156D">
        <w:tab/>
      </w:r>
      <w:r w:rsidR="00CE7EE6" w:rsidRPr="000A156D">
        <w:t>Robert Sturgill, Chairman</w:t>
      </w:r>
    </w:p>
    <w:p w14:paraId="6C07CD4A" w14:textId="77777777" w:rsidR="007D02DF" w:rsidRPr="000A156D" w:rsidRDefault="007D02DF" w:rsidP="00CE7EE6">
      <w:pPr>
        <w:spacing w:after="0" w:line="240" w:lineRule="auto"/>
      </w:pPr>
      <w:r w:rsidRPr="000A156D">
        <w:tab/>
      </w:r>
      <w:r w:rsidRPr="000A156D">
        <w:tab/>
      </w:r>
      <w:r w:rsidRPr="000A156D">
        <w:tab/>
      </w:r>
      <w:r w:rsidRPr="000A156D">
        <w:tab/>
        <w:t>Patrick Williamson, Vice Chairman</w:t>
      </w:r>
    </w:p>
    <w:p w14:paraId="025B8BD1" w14:textId="77777777" w:rsidR="00CE7EE6" w:rsidRPr="000A156D" w:rsidRDefault="00CE7EE6" w:rsidP="00CE7EE6">
      <w:pPr>
        <w:spacing w:after="0" w:line="240" w:lineRule="auto"/>
      </w:pPr>
      <w:r w:rsidRPr="000A156D">
        <w:tab/>
      </w:r>
      <w:r w:rsidRPr="000A156D">
        <w:tab/>
      </w:r>
      <w:r w:rsidRPr="000A156D">
        <w:tab/>
      </w:r>
      <w:r w:rsidRPr="000A156D">
        <w:tab/>
      </w:r>
      <w:r w:rsidR="007D02DF" w:rsidRPr="000A156D">
        <w:t>Sandi Levi, Secretary</w:t>
      </w:r>
    </w:p>
    <w:p w14:paraId="0D0F9530" w14:textId="77777777" w:rsidR="00CE7EE6" w:rsidRPr="000A156D" w:rsidRDefault="007D02DF" w:rsidP="00CE7EE6">
      <w:pPr>
        <w:spacing w:after="0" w:line="240" w:lineRule="auto"/>
        <w:ind w:left="2160" w:firstLine="720"/>
      </w:pPr>
      <w:r w:rsidRPr="000A156D">
        <w:t>Rick Fried,</w:t>
      </w:r>
      <w:r w:rsidR="00CE7EE6" w:rsidRPr="000A156D">
        <w:t xml:space="preserve"> Commissioner</w:t>
      </w:r>
    </w:p>
    <w:p w14:paraId="29DB1820" w14:textId="77777777" w:rsidR="002F1316" w:rsidRDefault="00CE7EE6" w:rsidP="00CE7EE6">
      <w:pPr>
        <w:spacing w:after="0" w:line="240" w:lineRule="auto"/>
        <w:ind w:left="2160" w:firstLine="720"/>
      </w:pPr>
      <w:r w:rsidRPr="000A156D">
        <w:t>John Carpenter, Commissioner</w:t>
      </w:r>
    </w:p>
    <w:p w14:paraId="1E2C5F26" w14:textId="274AF8B1" w:rsidR="00CC3489" w:rsidRPr="000A156D" w:rsidRDefault="00CC3489" w:rsidP="00CE7EE6">
      <w:pPr>
        <w:spacing w:after="0" w:line="240" w:lineRule="auto"/>
        <w:ind w:left="2160" w:firstLine="720"/>
      </w:pPr>
      <w:r>
        <w:t>Rick Hall, Commissioner</w:t>
      </w:r>
    </w:p>
    <w:p w14:paraId="55394B3F" w14:textId="77777777" w:rsidR="002F1316" w:rsidRPr="000A156D" w:rsidRDefault="002F1316">
      <w:pPr>
        <w:spacing w:after="0" w:line="240" w:lineRule="auto"/>
      </w:pPr>
    </w:p>
    <w:p w14:paraId="1208935B" w14:textId="215A2FEF" w:rsidR="002F1316" w:rsidRPr="000A156D" w:rsidRDefault="00485C9D">
      <w:pPr>
        <w:spacing w:after="0" w:line="240" w:lineRule="auto"/>
      </w:pPr>
      <w:r w:rsidRPr="000A156D">
        <w:rPr>
          <w:b/>
        </w:rPr>
        <w:t>Staff Members Present:</w:t>
      </w:r>
      <w:r w:rsidR="00AA7BB6" w:rsidRPr="000A156D">
        <w:tab/>
      </w:r>
      <w:r w:rsidR="00106FE2">
        <w:t>Patricia Nilsson, Director</w:t>
      </w:r>
    </w:p>
    <w:p w14:paraId="6E09D595" w14:textId="052592E6" w:rsidR="002F1316" w:rsidRPr="000A156D" w:rsidRDefault="00485C9D">
      <w:pPr>
        <w:spacing w:after="0" w:line="240" w:lineRule="auto"/>
      </w:pPr>
      <w:r w:rsidRPr="000A156D">
        <w:tab/>
      </w:r>
      <w:r w:rsidRPr="000A156D">
        <w:tab/>
      </w:r>
      <w:r w:rsidRPr="000A156D">
        <w:tab/>
      </w:r>
      <w:r w:rsidRPr="000A156D">
        <w:tab/>
      </w:r>
      <w:r w:rsidR="00D163D1" w:rsidRPr="000A156D">
        <w:t>Dan Lister</w:t>
      </w:r>
      <w:r w:rsidR="00106FE2">
        <w:t>, Planner</w:t>
      </w:r>
      <w:r w:rsidRPr="000A156D">
        <w:tab/>
      </w:r>
      <w:r w:rsidRPr="000A156D">
        <w:tab/>
      </w:r>
      <w:r w:rsidRPr="000A156D">
        <w:tab/>
      </w:r>
    </w:p>
    <w:p w14:paraId="0A53B8EE" w14:textId="383B0EAE" w:rsidR="002F1316" w:rsidRPr="000A156D" w:rsidRDefault="00106FE2">
      <w:pPr>
        <w:spacing w:after="0" w:line="240" w:lineRule="auto"/>
        <w:ind w:left="2160" w:firstLine="720"/>
      </w:pPr>
      <w:r w:rsidRPr="000A156D">
        <w:t>Kellie George</w:t>
      </w:r>
      <w:r>
        <w:t>, Recording Secretary</w:t>
      </w:r>
    </w:p>
    <w:p w14:paraId="48EA496B" w14:textId="77777777" w:rsidR="002F1316" w:rsidRPr="000A156D" w:rsidRDefault="002F1316">
      <w:pPr>
        <w:spacing w:after="0" w:line="240" w:lineRule="auto"/>
        <w:rPr>
          <w:b/>
        </w:rPr>
      </w:pPr>
    </w:p>
    <w:p w14:paraId="5F0F683C" w14:textId="7214AFE2" w:rsidR="002F1316" w:rsidRPr="000A156D" w:rsidRDefault="00485C9D">
      <w:pPr>
        <w:tabs>
          <w:tab w:val="left" w:pos="2040"/>
        </w:tabs>
        <w:spacing w:line="276" w:lineRule="auto"/>
      </w:pPr>
      <w:r w:rsidRPr="000A156D">
        <w:rPr>
          <w:b/>
        </w:rPr>
        <w:t>Chairman Robert Sturgill</w:t>
      </w:r>
      <w:r w:rsidRPr="000A156D">
        <w:t xml:space="preserve"> ca</w:t>
      </w:r>
      <w:r w:rsidR="00734303" w:rsidRPr="000A156D">
        <w:t xml:space="preserve">lled the meeting to order at </w:t>
      </w:r>
      <w:r w:rsidR="00106FE2">
        <w:t>6</w:t>
      </w:r>
      <w:r w:rsidR="00FB16B8" w:rsidRPr="000A156D">
        <w:t>:0</w:t>
      </w:r>
      <w:r w:rsidR="00D163D1" w:rsidRPr="000A156D">
        <w:t>0</w:t>
      </w:r>
      <w:r w:rsidRPr="000A156D">
        <w:t xml:space="preserve"> p.m.</w:t>
      </w:r>
    </w:p>
    <w:p w14:paraId="6D1EA1E2" w14:textId="57937255" w:rsidR="002F1316" w:rsidRDefault="000A156D">
      <w:pPr>
        <w:tabs>
          <w:tab w:val="left" w:pos="2040"/>
        </w:tabs>
        <w:spacing w:line="276" w:lineRule="auto"/>
      </w:pPr>
      <w:r w:rsidRPr="000A156D">
        <w:rPr>
          <w:b/>
        </w:rPr>
        <w:t>Secretary</w:t>
      </w:r>
      <w:r w:rsidR="007D02DF" w:rsidRPr="000A156D">
        <w:rPr>
          <w:b/>
        </w:rPr>
        <w:t xml:space="preserve"> Levi </w:t>
      </w:r>
      <w:r w:rsidR="007D02DF" w:rsidRPr="000A156D">
        <w:t>proceeded</w:t>
      </w:r>
      <w:r w:rsidR="007D02DF" w:rsidRPr="000A156D">
        <w:rPr>
          <w:b/>
        </w:rPr>
        <w:t xml:space="preserve"> </w:t>
      </w:r>
      <w:r w:rsidR="00485C9D" w:rsidRPr="000A156D">
        <w:t>to the business item on the Agenda.</w:t>
      </w:r>
    </w:p>
    <w:p w14:paraId="4B353E02" w14:textId="77777777" w:rsidR="002F1316" w:rsidRPr="00BC7088" w:rsidRDefault="00753A32">
      <w:pPr>
        <w:tabs>
          <w:tab w:val="left" w:pos="2040"/>
        </w:tabs>
        <w:rPr>
          <w:rFonts w:asciiTheme="majorHAnsi" w:hAnsiTheme="majorHAnsi" w:cstheme="majorHAnsi"/>
          <w:b/>
          <w:u w:val="single"/>
        </w:rPr>
      </w:pPr>
      <w:r w:rsidRPr="00BC7088">
        <w:rPr>
          <w:rFonts w:asciiTheme="majorHAnsi" w:hAnsiTheme="majorHAnsi" w:cstheme="majorHAnsi"/>
          <w:b/>
          <w:u w:val="single"/>
        </w:rPr>
        <w:t>A</w:t>
      </w:r>
      <w:r w:rsidR="00485C9D" w:rsidRPr="00BC7088">
        <w:rPr>
          <w:rFonts w:asciiTheme="majorHAnsi" w:hAnsiTheme="majorHAnsi" w:cstheme="majorHAnsi"/>
          <w:b/>
          <w:u w:val="single"/>
        </w:rPr>
        <w:t>CTION ITEMS</w:t>
      </w:r>
    </w:p>
    <w:p w14:paraId="498F6A7E" w14:textId="609B624C" w:rsidR="00106FE2" w:rsidRPr="00BC7088" w:rsidRDefault="00106FE2" w:rsidP="00106FE2">
      <w:pPr>
        <w:widowControl w:val="0"/>
        <w:autoSpaceDE w:val="0"/>
        <w:autoSpaceDN w:val="0"/>
        <w:adjustRightInd w:val="0"/>
        <w:spacing w:after="0" w:line="240" w:lineRule="auto"/>
        <w:rPr>
          <w:rFonts w:asciiTheme="majorHAnsi" w:hAnsiTheme="majorHAnsi" w:cstheme="majorHAnsi"/>
          <w:b/>
        </w:rPr>
      </w:pPr>
      <w:r w:rsidRPr="00BC7088">
        <w:rPr>
          <w:rFonts w:asciiTheme="majorHAnsi" w:hAnsiTheme="majorHAnsi" w:cstheme="majorHAnsi"/>
        </w:rPr>
        <w:t xml:space="preserve">Case No. RZ2020-0003/SD2020-0004: Burke and Kathy Deal are requesting to Rezone Parcel R33769 from an “A” (Agricultural) zone to “R-1” (Single Family Residential) zone (RZ2020-0003). The request include a short plat (preliminary and final plat) for </w:t>
      </w:r>
      <w:proofErr w:type="spellStart"/>
      <w:r w:rsidRPr="00BC7088">
        <w:rPr>
          <w:rFonts w:asciiTheme="majorHAnsi" w:hAnsiTheme="majorHAnsi" w:cstheme="majorHAnsi"/>
          <w:u w:val="single"/>
        </w:rPr>
        <w:t>Kalos</w:t>
      </w:r>
      <w:proofErr w:type="spellEnd"/>
      <w:r w:rsidRPr="00BC7088">
        <w:rPr>
          <w:rFonts w:asciiTheme="majorHAnsi" w:hAnsiTheme="majorHAnsi" w:cstheme="majorHAnsi"/>
          <w:u w:val="single"/>
        </w:rPr>
        <w:t xml:space="preserve"> Place Subdivision</w:t>
      </w:r>
      <w:r w:rsidRPr="00BC7088">
        <w:rPr>
          <w:rFonts w:asciiTheme="majorHAnsi" w:hAnsiTheme="majorHAnsi" w:cstheme="majorHAnsi"/>
        </w:rPr>
        <w:t xml:space="preserve">, a two lot subdivision (SD2020-0004). The property is located at 15777 Quartz Lane, Wilder; also referenced as a portion of the NW¼, Section 13, Township 3N, Range 5W, B-M, </w:t>
      </w:r>
      <w:proofErr w:type="gramStart"/>
      <w:r w:rsidRPr="00BC7088">
        <w:rPr>
          <w:rFonts w:asciiTheme="majorHAnsi" w:hAnsiTheme="majorHAnsi" w:cstheme="majorHAnsi"/>
        </w:rPr>
        <w:t>Canyon</w:t>
      </w:r>
      <w:proofErr w:type="gramEnd"/>
      <w:r w:rsidRPr="00BC7088">
        <w:rPr>
          <w:rFonts w:asciiTheme="majorHAnsi" w:hAnsiTheme="majorHAnsi" w:cstheme="majorHAnsi"/>
        </w:rPr>
        <w:t xml:space="preserve"> County, Idaho.</w:t>
      </w:r>
    </w:p>
    <w:p w14:paraId="7C5B4BCE" w14:textId="77777777" w:rsidR="00720047" w:rsidRDefault="00720047" w:rsidP="00720047">
      <w:pPr>
        <w:widowControl w:val="0"/>
        <w:autoSpaceDE w:val="0"/>
        <w:autoSpaceDN w:val="0"/>
        <w:adjustRightInd w:val="0"/>
        <w:spacing w:after="0" w:line="240" w:lineRule="auto"/>
        <w:rPr>
          <w:rFonts w:asciiTheme="majorHAnsi" w:hAnsiTheme="majorHAnsi" w:cstheme="majorHAnsi"/>
          <w:b/>
        </w:rPr>
      </w:pPr>
    </w:p>
    <w:p w14:paraId="67ADB459" w14:textId="44D58F19" w:rsidR="00BC7088" w:rsidRDefault="00BC7088" w:rsidP="00720047">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No conflicts were stated by the Commissioners. </w:t>
      </w:r>
    </w:p>
    <w:p w14:paraId="4975BCB7" w14:textId="77777777" w:rsidR="00BC7088" w:rsidRPr="00BC7088" w:rsidRDefault="00BC7088" w:rsidP="00720047">
      <w:pPr>
        <w:widowControl w:val="0"/>
        <w:autoSpaceDE w:val="0"/>
        <w:autoSpaceDN w:val="0"/>
        <w:adjustRightInd w:val="0"/>
        <w:spacing w:after="0" w:line="240" w:lineRule="auto"/>
        <w:rPr>
          <w:rFonts w:asciiTheme="majorHAnsi" w:hAnsiTheme="majorHAnsi" w:cstheme="majorHAnsi"/>
        </w:rPr>
      </w:pPr>
    </w:p>
    <w:p w14:paraId="59CE24E6" w14:textId="2518D4A7" w:rsidR="00106FE2" w:rsidRDefault="00106FE2" w:rsidP="00106FE2">
      <w:pPr>
        <w:tabs>
          <w:tab w:val="left" w:pos="2040"/>
        </w:tabs>
        <w:spacing w:line="276" w:lineRule="auto"/>
        <w:rPr>
          <w:rFonts w:asciiTheme="majorHAnsi" w:hAnsiTheme="majorHAnsi" w:cstheme="majorHAnsi"/>
        </w:rPr>
      </w:pPr>
      <w:r w:rsidRPr="00BC7088">
        <w:rPr>
          <w:rFonts w:asciiTheme="majorHAnsi" w:hAnsiTheme="majorHAnsi" w:cstheme="majorHAnsi"/>
        </w:rPr>
        <w:t>Planner Dan Lister presented the s</w:t>
      </w:r>
      <w:r w:rsidR="00741EEA">
        <w:rPr>
          <w:rFonts w:asciiTheme="majorHAnsi" w:hAnsiTheme="majorHAnsi" w:cstheme="majorHAnsi"/>
        </w:rPr>
        <w:t xml:space="preserve">taff report and stated there were two late exhibits, exhibit #9 letter from the </w:t>
      </w:r>
      <w:proofErr w:type="spellStart"/>
      <w:r w:rsidR="00741EEA">
        <w:rPr>
          <w:rFonts w:asciiTheme="majorHAnsi" w:hAnsiTheme="majorHAnsi" w:cstheme="majorHAnsi"/>
        </w:rPr>
        <w:t>Thiels</w:t>
      </w:r>
      <w:proofErr w:type="spellEnd"/>
      <w:r w:rsidR="00741EEA">
        <w:rPr>
          <w:rFonts w:asciiTheme="majorHAnsi" w:hAnsiTheme="majorHAnsi" w:cstheme="majorHAnsi"/>
        </w:rPr>
        <w:t xml:space="preserve"> and Exhibit 10, the staff presentation,</w:t>
      </w:r>
      <w:r w:rsidRPr="00BC7088">
        <w:rPr>
          <w:rFonts w:asciiTheme="majorHAnsi" w:hAnsiTheme="majorHAnsi" w:cstheme="majorHAnsi"/>
        </w:rPr>
        <w:t>.</w:t>
      </w:r>
      <w:r w:rsidR="00BC7088">
        <w:rPr>
          <w:rFonts w:asciiTheme="majorHAnsi" w:hAnsiTheme="majorHAnsi" w:cstheme="majorHAnsi"/>
        </w:rPr>
        <w:t xml:space="preserve">  The applicant is requesting a rezone to R-1 and a 2-lot subdivision.  The property is adjacent to Riverbend Subdivision and has legal access via Quartz Lane, a private road.  The property is just outside of the Homedale Area of City Impact. It is out</w:t>
      </w:r>
      <w:r w:rsidR="00741EEA">
        <w:rPr>
          <w:rFonts w:asciiTheme="majorHAnsi" w:hAnsiTheme="majorHAnsi" w:cstheme="majorHAnsi"/>
        </w:rPr>
        <w:t>side of a nitrate priority area.  The Golden Gate Highway District will review and sign the final plat. Two public comments were received expressing concern with the sharing of maintenance of Quartz Lane.  Staff could not find a recorded road users maintenance agreement and has added that as a condition. A condition was added to restrict building and disturbance in the 100’ setback from the Snake River.</w:t>
      </w:r>
    </w:p>
    <w:p w14:paraId="5568CD59" w14:textId="35C69C30" w:rsidR="00741EEA" w:rsidRPr="00BC7088" w:rsidRDefault="00741EEA" w:rsidP="00106FE2">
      <w:pPr>
        <w:tabs>
          <w:tab w:val="left" w:pos="2040"/>
        </w:tabs>
        <w:spacing w:line="276" w:lineRule="auto"/>
        <w:rPr>
          <w:rFonts w:asciiTheme="majorHAnsi" w:hAnsiTheme="majorHAnsi" w:cstheme="majorHAnsi"/>
        </w:rPr>
      </w:pPr>
      <w:r>
        <w:rPr>
          <w:rFonts w:asciiTheme="majorHAnsi" w:hAnsiTheme="majorHAnsi" w:cstheme="majorHAnsi"/>
        </w:rPr>
        <w:t xml:space="preserve">Commissioner Carpenter asked if the water user agreement and the road </w:t>
      </w:r>
      <w:proofErr w:type="gramStart"/>
      <w:r>
        <w:rPr>
          <w:rFonts w:asciiTheme="majorHAnsi" w:hAnsiTheme="majorHAnsi" w:cstheme="majorHAnsi"/>
        </w:rPr>
        <w:t>users</w:t>
      </w:r>
      <w:proofErr w:type="gramEnd"/>
      <w:r>
        <w:rPr>
          <w:rFonts w:asciiTheme="majorHAnsi" w:hAnsiTheme="majorHAnsi" w:cstheme="majorHAnsi"/>
        </w:rPr>
        <w:t xml:space="preserve"> agreement would be entered into the HOA of the adjacent subdivision and the applicant.  Planner Lister said there was an older water </w:t>
      </w:r>
      <w:proofErr w:type="gramStart"/>
      <w:r>
        <w:rPr>
          <w:rFonts w:asciiTheme="majorHAnsi" w:hAnsiTheme="majorHAnsi" w:cstheme="majorHAnsi"/>
        </w:rPr>
        <w:t>users</w:t>
      </w:r>
      <w:proofErr w:type="gramEnd"/>
      <w:r>
        <w:rPr>
          <w:rFonts w:asciiTheme="majorHAnsi" w:hAnsiTheme="majorHAnsi" w:cstheme="majorHAnsi"/>
        </w:rPr>
        <w:t xml:space="preserve"> agreement that would need to be amended and a road users maintenance agreement would need to be prepared.</w:t>
      </w:r>
    </w:p>
    <w:p w14:paraId="4416D653" w14:textId="77777777" w:rsidR="00106FE2" w:rsidRPr="00720047" w:rsidRDefault="00106FE2" w:rsidP="00720047">
      <w:pPr>
        <w:widowControl w:val="0"/>
        <w:autoSpaceDE w:val="0"/>
        <w:autoSpaceDN w:val="0"/>
        <w:adjustRightInd w:val="0"/>
        <w:spacing w:after="0" w:line="240" w:lineRule="auto"/>
        <w:rPr>
          <w:b/>
        </w:rPr>
      </w:pPr>
    </w:p>
    <w:p w14:paraId="5D4874D7" w14:textId="0881C8D6" w:rsidR="00082B48" w:rsidRDefault="00082B48" w:rsidP="00082B48">
      <w:pPr>
        <w:widowControl w:val="0"/>
        <w:autoSpaceDE w:val="0"/>
        <w:autoSpaceDN w:val="0"/>
        <w:adjustRightInd w:val="0"/>
        <w:spacing w:after="0" w:line="240" w:lineRule="auto"/>
        <w:rPr>
          <w:b/>
        </w:rPr>
      </w:pPr>
      <w:r w:rsidRPr="000A156D">
        <w:rPr>
          <w:b/>
        </w:rPr>
        <w:t xml:space="preserve">Testimony: </w:t>
      </w:r>
    </w:p>
    <w:p w14:paraId="76027F1F" w14:textId="1504FE33" w:rsidR="00720047" w:rsidRDefault="00741EEA" w:rsidP="00082B48">
      <w:pPr>
        <w:widowControl w:val="0"/>
        <w:autoSpaceDE w:val="0"/>
        <w:autoSpaceDN w:val="0"/>
        <w:adjustRightInd w:val="0"/>
        <w:spacing w:after="0" w:line="240" w:lineRule="auto"/>
      </w:pPr>
      <w:r w:rsidRPr="00741EEA">
        <w:lastRenderedPageBreak/>
        <w:t>Katie</w:t>
      </w:r>
      <w:r w:rsidR="00CE7532">
        <w:t xml:space="preserve"> Deal</w:t>
      </w:r>
      <w:r w:rsidRPr="00741EEA">
        <w:t xml:space="preserve">, 15777 Quartz Lane, Wilder, ID - </w:t>
      </w:r>
      <w:r w:rsidR="00720047" w:rsidRPr="00741EEA">
        <w:t>Applicant in favor</w:t>
      </w:r>
      <w:r w:rsidRPr="00741EEA">
        <w:t>.  Ms. Deal stated they are in agreement with the conditions of approval.  They will use the same CC&amp;Rs as the adjacent subdivision.</w:t>
      </w:r>
    </w:p>
    <w:p w14:paraId="77789A32" w14:textId="77777777" w:rsidR="00741EEA" w:rsidRDefault="00741EEA" w:rsidP="00082B48">
      <w:pPr>
        <w:widowControl w:val="0"/>
        <w:autoSpaceDE w:val="0"/>
        <w:autoSpaceDN w:val="0"/>
        <w:adjustRightInd w:val="0"/>
        <w:spacing w:after="0" w:line="240" w:lineRule="auto"/>
      </w:pPr>
    </w:p>
    <w:p w14:paraId="68C06054" w14:textId="6CB25529" w:rsidR="00741EEA" w:rsidRDefault="00741EEA" w:rsidP="00082B48">
      <w:pPr>
        <w:widowControl w:val="0"/>
        <w:autoSpaceDE w:val="0"/>
        <w:autoSpaceDN w:val="0"/>
        <w:adjustRightInd w:val="0"/>
        <w:spacing w:after="0" w:line="240" w:lineRule="auto"/>
      </w:pPr>
      <w:r>
        <w:t xml:space="preserve">Commissioner Williamson </w:t>
      </w:r>
      <w:r w:rsidR="00CE7532">
        <w:t>asked why the prior project was not completed back in 2007.  She replied that it was due to the economic downturn as they are homebuilders.</w:t>
      </w:r>
    </w:p>
    <w:p w14:paraId="59CB70C7" w14:textId="77777777" w:rsidR="00CE7532" w:rsidRDefault="00CE7532" w:rsidP="00082B48">
      <w:pPr>
        <w:widowControl w:val="0"/>
        <w:autoSpaceDE w:val="0"/>
        <w:autoSpaceDN w:val="0"/>
        <w:adjustRightInd w:val="0"/>
        <w:spacing w:after="0" w:line="240" w:lineRule="auto"/>
      </w:pPr>
    </w:p>
    <w:p w14:paraId="107A020E" w14:textId="79DAB0B8" w:rsidR="00CE7532" w:rsidRDefault="00CE7532" w:rsidP="00082B48">
      <w:pPr>
        <w:widowControl w:val="0"/>
        <w:autoSpaceDE w:val="0"/>
        <w:autoSpaceDN w:val="0"/>
        <w:adjustRightInd w:val="0"/>
        <w:spacing w:after="0" w:line="240" w:lineRule="auto"/>
      </w:pPr>
      <w:r>
        <w:t>Commissioner Carpenter asked if plat note #6 for the 100’ setback works with the existing house.  She replied it does.  He also asked about the CC&amp;Rs and she confirmed they will use the same CC&amp;Rs as the adjacent subdivision so there will not be any conflicts or inconsistencies.</w:t>
      </w:r>
    </w:p>
    <w:p w14:paraId="71663A62" w14:textId="77777777" w:rsidR="00CE7532" w:rsidRDefault="00CE7532" w:rsidP="00082B48">
      <w:pPr>
        <w:widowControl w:val="0"/>
        <w:autoSpaceDE w:val="0"/>
        <w:autoSpaceDN w:val="0"/>
        <w:adjustRightInd w:val="0"/>
        <w:spacing w:after="0" w:line="240" w:lineRule="auto"/>
      </w:pPr>
    </w:p>
    <w:p w14:paraId="55BA6B11" w14:textId="6A17F95C" w:rsidR="00CE7532" w:rsidRDefault="00CE7532" w:rsidP="00082B48">
      <w:pPr>
        <w:widowControl w:val="0"/>
        <w:autoSpaceDE w:val="0"/>
        <w:autoSpaceDN w:val="0"/>
        <w:adjustRightInd w:val="0"/>
        <w:spacing w:after="0" w:line="240" w:lineRule="auto"/>
      </w:pPr>
      <w:r>
        <w:t>Planner Lister read exhibit 9 into the record.</w:t>
      </w:r>
    </w:p>
    <w:p w14:paraId="34C63735" w14:textId="77777777" w:rsidR="00CE7532" w:rsidRDefault="00CE7532" w:rsidP="00082B48">
      <w:pPr>
        <w:widowControl w:val="0"/>
        <w:autoSpaceDE w:val="0"/>
        <w:autoSpaceDN w:val="0"/>
        <w:adjustRightInd w:val="0"/>
        <w:spacing w:after="0" w:line="240" w:lineRule="auto"/>
      </w:pPr>
    </w:p>
    <w:p w14:paraId="3340BE9A" w14:textId="562AD694" w:rsidR="00CE7532" w:rsidRDefault="00CE7532" w:rsidP="00082B48">
      <w:pPr>
        <w:widowControl w:val="0"/>
        <w:autoSpaceDE w:val="0"/>
        <w:autoSpaceDN w:val="0"/>
        <w:adjustRightInd w:val="0"/>
        <w:spacing w:after="0" w:line="240" w:lineRule="auto"/>
      </w:pPr>
      <w:r>
        <w:t>Katie Deal, 15777 Quartz Lane, Wilder, ID provided rebuttal testimony.  She said they agree with the concern in the letter and thus will provide the same CC&amp;Rs to protect the character of the lots in the subdivision with the same standards as the adjacent subdivision.</w:t>
      </w:r>
    </w:p>
    <w:p w14:paraId="00158F65" w14:textId="77777777" w:rsidR="00CE7532" w:rsidRDefault="00CE7532" w:rsidP="00082B48">
      <w:pPr>
        <w:widowControl w:val="0"/>
        <w:autoSpaceDE w:val="0"/>
        <w:autoSpaceDN w:val="0"/>
        <w:adjustRightInd w:val="0"/>
        <w:spacing w:after="0" w:line="240" w:lineRule="auto"/>
      </w:pPr>
    </w:p>
    <w:p w14:paraId="4476D125" w14:textId="1D4256B4" w:rsidR="00CE7532" w:rsidRPr="00741EEA" w:rsidRDefault="00CE7532" w:rsidP="00082B48">
      <w:pPr>
        <w:widowControl w:val="0"/>
        <w:autoSpaceDE w:val="0"/>
        <w:autoSpaceDN w:val="0"/>
        <w:adjustRightInd w:val="0"/>
        <w:spacing w:after="0" w:line="240" w:lineRule="auto"/>
      </w:pPr>
      <w:r>
        <w:t xml:space="preserve">Commissioner Carpenter asked about the existing common lot.  </w:t>
      </w:r>
      <w:proofErr w:type="spellStart"/>
      <w:r>
        <w:t>Ms</w:t>
      </w:r>
      <w:proofErr w:type="spellEnd"/>
      <w:r>
        <w:t xml:space="preserve"> Deal replied it is just a grassy area that residents can use, and it is maintained.</w:t>
      </w:r>
    </w:p>
    <w:p w14:paraId="3FB74A2D" w14:textId="77777777" w:rsidR="00082B48" w:rsidRPr="000A156D" w:rsidRDefault="00082B48" w:rsidP="00082B48">
      <w:pPr>
        <w:widowControl w:val="0"/>
        <w:autoSpaceDE w:val="0"/>
        <w:autoSpaceDN w:val="0"/>
        <w:adjustRightInd w:val="0"/>
        <w:spacing w:after="0" w:line="240" w:lineRule="auto"/>
        <w:rPr>
          <w:b/>
        </w:rPr>
      </w:pPr>
    </w:p>
    <w:p w14:paraId="75A573AA" w14:textId="413F1126" w:rsidR="00082B48" w:rsidRDefault="00082B48" w:rsidP="000A156D">
      <w:r w:rsidRPr="000A156D">
        <w:rPr>
          <w:b/>
        </w:rPr>
        <w:t>MOTION:</w:t>
      </w:r>
      <w:r w:rsidRPr="000A156D">
        <w:t xml:space="preserve">  Commissioner </w:t>
      </w:r>
      <w:r w:rsidR="00CE7532">
        <w:t>Williamson</w:t>
      </w:r>
      <w:r w:rsidR="00D50383">
        <w:t xml:space="preserve"> </w:t>
      </w:r>
      <w:r w:rsidRPr="000A156D">
        <w:t xml:space="preserve">moved to close public testimony on Case </w:t>
      </w:r>
      <w:r w:rsidR="00106FE2" w:rsidRPr="00106FE2">
        <w:rPr>
          <w:rFonts w:asciiTheme="majorHAnsi" w:hAnsiTheme="majorHAnsi" w:cstheme="majorHAnsi"/>
        </w:rPr>
        <w:t>RZ2020-0003/SD2020-0004</w:t>
      </w:r>
      <w:r w:rsidRPr="00106FE2">
        <w:rPr>
          <w:rFonts w:asciiTheme="majorHAnsi" w:hAnsiTheme="majorHAnsi" w:cstheme="majorHAnsi"/>
        </w:rPr>
        <w:t xml:space="preserve">, </w:t>
      </w:r>
      <w:r w:rsidRPr="000A156D">
        <w:t>seconded by Commissioner</w:t>
      </w:r>
      <w:r w:rsidR="00CE7532">
        <w:t xml:space="preserve"> Carpenter</w:t>
      </w:r>
      <w:r w:rsidRPr="000A156D">
        <w:t>.  Voice vote, motion carried.</w:t>
      </w:r>
    </w:p>
    <w:p w14:paraId="7B67CB68" w14:textId="2A4FD90E" w:rsidR="003709F6" w:rsidRPr="000A156D" w:rsidRDefault="003709F6" w:rsidP="000A156D">
      <w:r>
        <w:t xml:space="preserve">Commissioner Williamson asked planner Lister if we could add a condition #7 to require the CC&amp;Rs be recorded. </w:t>
      </w:r>
    </w:p>
    <w:p w14:paraId="6753405C" w14:textId="41CF641E" w:rsidR="00082B48" w:rsidRPr="000A156D" w:rsidRDefault="00082B48" w:rsidP="00082B48">
      <w:pPr>
        <w:spacing w:after="0" w:line="240" w:lineRule="auto"/>
      </w:pPr>
      <w:r w:rsidRPr="000A156D">
        <w:rPr>
          <w:b/>
        </w:rPr>
        <w:t>MOTION:</w:t>
      </w:r>
      <w:r w:rsidRPr="000A156D">
        <w:t xml:space="preserve"> Commissioner</w:t>
      </w:r>
      <w:r w:rsidR="00D50383">
        <w:t xml:space="preserve"> Fried</w:t>
      </w:r>
      <w:r w:rsidRPr="000A156D">
        <w:t xml:space="preserve"> moved to recommend </w:t>
      </w:r>
      <w:r w:rsidR="00D50383">
        <w:t xml:space="preserve">approval </w:t>
      </w:r>
      <w:r w:rsidR="009731C6">
        <w:t>of the Findings of F</w:t>
      </w:r>
      <w:r w:rsidRPr="000A156D">
        <w:t>act</w:t>
      </w:r>
      <w:r w:rsidR="009731C6">
        <w:t>s and C</w:t>
      </w:r>
      <w:r w:rsidRPr="000A156D">
        <w:t>onclusion</w:t>
      </w:r>
      <w:r w:rsidR="009731C6">
        <w:t>s of L</w:t>
      </w:r>
      <w:r w:rsidRPr="000A156D">
        <w:t>aw</w:t>
      </w:r>
      <w:r w:rsidR="009731C6">
        <w:t xml:space="preserve">, </w:t>
      </w:r>
      <w:r w:rsidRPr="000A156D">
        <w:t>to the Board of Canyon County Commissioners for</w:t>
      </w:r>
      <w:r w:rsidR="00106FE2" w:rsidRPr="00106FE2">
        <w:rPr>
          <w:rFonts w:asciiTheme="minorHAnsi" w:hAnsiTheme="minorHAnsi" w:cstheme="minorHAnsi"/>
          <w:b/>
        </w:rPr>
        <w:t xml:space="preserve"> </w:t>
      </w:r>
      <w:r w:rsidR="00106FE2" w:rsidRPr="00106FE2">
        <w:rPr>
          <w:rFonts w:asciiTheme="majorHAnsi" w:hAnsiTheme="majorHAnsi" w:cstheme="majorHAnsi"/>
        </w:rPr>
        <w:t>RZ2020-0003</w:t>
      </w:r>
      <w:r w:rsidRPr="00106FE2">
        <w:rPr>
          <w:rFonts w:asciiTheme="majorHAnsi" w:hAnsiTheme="majorHAnsi" w:cstheme="majorHAnsi"/>
        </w:rPr>
        <w:t xml:space="preserve">. </w:t>
      </w:r>
      <w:r w:rsidRPr="000A156D">
        <w:t xml:space="preserve"> Motion seconded by Commissioner</w:t>
      </w:r>
      <w:r w:rsidR="00D50383">
        <w:t xml:space="preserve"> </w:t>
      </w:r>
      <w:r w:rsidR="00A634D2">
        <w:t>Hall</w:t>
      </w:r>
      <w:r w:rsidR="00BC5AD5" w:rsidRPr="000A156D">
        <w:t>.</w:t>
      </w:r>
      <w:r w:rsidRPr="000A156D">
        <w:t xml:space="preserve">  Roll call vote with </w:t>
      </w:r>
      <w:r w:rsidR="00A634D2">
        <w:t>6</w:t>
      </w:r>
      <w:r w:rsidRPr="000A156D">
        <w:t xml:space="preserve"> in favor and </w:t>
      </w:r>
      <w:r w:rsidR="00D50383">
        <w:t xml:space="preserve">0 </w:t>
      </w:r>
      <w:r w:rsidR="009731C6">
        <w:t>opposed, motion carried</w:t>
      </w:r>
      <w:r w:rsidRPr="000A156D">
        <w:t xml:space="preserve">.  </w:t>
      </w:r>
    </w:p>
    <w:p w14:paraId="7FD8F025" w14:textId="77777777" w:rsidR="00082B48" w:rsidRPr="000A156D" w:rsidRDefault="00082B48" w:rsidP="00082B48">
      <w:pPr>
        <w:spacing w:after="0" w:line="240" w:lineRule="auto"/>
      </w:pPr>
    </w:p>
    <w:p w14:paraId="26383A92" w14:textId="112C78FA" w:rsidR="00A634D2" w:rsidRPr="000A156D" w:rsidRDefault="00A634D2" w:rsidP="00A634D2">
      <w:pPr>
        <w:spacing w:after="0" w:line="240" w:lineRule="auto"/>
      </w:pPr>
      <w:r w:rsidRPr="000A156D">
        <w:t>Commissioner</w:t>
      </w:r>
      <w:r>
        <w:t xml:space="preserve"> </w:t>
      </w:r>
      <w:r w:rsidR="00320E6C">
        <w:t>Williamson</w:t>
      </w:r>
      <w:r w:rsidRPr="000A156D">
        <w:t xml:space="preserve"> moved to recommend </w:t>
      </w:r>
      <w:r>
        <w:t>approval of the Findings of F</w:t>
      </w:r>
      <w:r w:rsidRPr="000A156D">
        <w:t>act</w:t>
      </w:r>
      <w:r>
        <w:t>s and C</w:t>
      </w:r>
      <w:r w:rsidRPr="000A156D">
        <w:t>onclusion</w:t>
      </w:r>
      <w:r>
        <w:t>s of L</w:t>
      </w:r>
      <w:r w:rsidRPr="000A156D">
        <w:t>aw</w:t>
      </w:r>
      <w:r>
        <w:t xml:space="preserve">, </w:t>
      </w:r>
      <w:r w:rsidRPr="000A156D">
        <w:t>to the Board of Canyon County Commissioners for</w:t>
      </w:r>
      <w:r w:rsidRPr="00106FE2">
        <w:rPr>
          <w:rFonts w:asciiTheme="minorHAnsi" w:hAnsiTheme="minorHAnsi" w:cstheme="minorHAnsi"/>
          <w:b/>
        </w:rPr>
        <w:t xml:space="preserve"> </w:t>
      </w:r>
      <w:r w:rsidRPr="00106FE2">
        <w:rPr>
          <w:rFonts w:asciiTheme="majorHAnsi" w:hAnsiTheme="majorHAnsi" w:cstheme="majorHAnsi"/>
        </w:rPr>
        <w:t>SD2020-0004</w:t>
      </w:r>
      <w:r>
        <w:rPr>
          <w:rFonts w:asciiTheme="majorHAnsi" w:hAnsiTheme="majorHAnsi" w:cstheme="majorHAnsi"/>
        </w:rPr>
        <w:t xml:space="preserve"> with the addition of condition #7 to require the CC&amp;Rs be recorded at the time of the final plat approval</w:t>
      </w:r>
      <w:r w:rsidRPr="00106FE2">
        <w:rPr>
          <w:rFonts w:asciiTheme="majorHAnsi" w:hAnsiTheme="majorHAnsi" w:cstheme="majorHAnsi"/>
        </w:rPr>
        <w:t xml:space="preserve">. </w:t>
      </w:r>
      <w:r w:rsidRPr="000A156D">
        <w:t xml:space="preserve"> Motion seconded by Commissioner</w:t>
      </w:r>
      <w:r>
        <w:t xml:space="preserve"> </w:t>
      </w:r>
      <w:r w:rsidR="00320E6C">
        <w:t>Hall</w:t>
      </w:r>
      <w:r w:rsidRPr="000A156D">
        <w:t xml:space="preserve">.  Roll call vote with </w:t>
      </w:r>
      <w:r>
        <w:t>6</w:t>
      </w:r>
      <w:r w:rsidRPr="000A156D">
        <w:t xml:space="preserve"> in favor and </w:t>
      </w:r>
      <w:r>
        <w:t>0 opposed, motion carried</w:t>
      </w:r>
      <w:r w:rsidRPr="000A156D">
        <w:t xml:space="preserve">.  </w:t>
      </w:r>
    </w:p>
    <w:p w14:paraId="4C3398D3" w14:textId="77777777" w:rsidR="00B564E4" w:rsidRPr="000A156D" w:rsidRDefault="00B564E4" w:rsidP="00B564E4">
      <w:pPr>
        <w:spacing w:after="0" w:line="240" w:lineRule="auto"/>
      </w:pPr>
    </w:p>
    <w:p w14:paraId="5EB623C7" w14:textId="105C147F" w:rsidR="00D50383" w:rsidRPr="009731C6" w:rsidRDefault="009731C6" w:rsidP="00DB764B">
      <w:pPr>
        <w:rPr>
          <w:b/>
        </w:rPr>
      </w:pPr>
      <w:r w:rsidRPr="000A156D">
        <w:rPr>
          <w:b/>
        </w:rPr>
        <w:t>ADJOURNMENT</w:t>
      </w:r>
      <w:r>
        <w:rPr>
          <w:b/>
        </w:rPr>
        <w:t>:</w:t>
      </w:r>
    </w:p>
    <w:p w14:paraId="665354A5" w14:textId="61A78970" w:rsidR="002F1316" w:rsidRPr="000A156D" w:rsidRDefault="002367DD" w:rsidP="00B564E4">
      <w:pPr>
        <w:tabs>
          <w:tab w:val="left" w:pos="2040"/>
        </w:tabs>
        <w:spacing w:line="276" w:lineRule="auto"/>
        <w:ind w:right="-180"/>
        <w:rPr>
          <w:b/>
        </w:rPr>
      </w:pPr>
      <w:r w:rsidRPr="000A156D">
        <w:t xml:space="preserve">Commissioner </w:t>
      </w:r>
      <w:r w:rsidR="00CD13AE">
        <w:t>Carpenter</w:t>
      </w:r>
      <w:r w:rsidR="00D50383">
        <w:t xml:space="preserve"> </w:t>
      </w:r>
      <w:r w:rsidR="009731C6">
        <w:t>moved to adjourn.</w:t>
      </w:r>
      <w:r w:rsidRPr="000A156D">
        <w:t xml:space="preserve"> Commissioner</w:t>
      </w:r>
      <w:r w:rsidR="007D07DD" w:rsidRPr="000A156D">
        <w:t xml:space="preserve"> </w:t>
      </w:r>
      <w:r w:rsidR="00D50383">
        <w:t xml:space="preserve">Williamson </w:t>
      </w:r>
      <w:r w:rsidRPr="000A156D">
        <w:t xml:space="preserve">seconded the motion. </w:t>
      </w:r>
      <w:r w:rsidR="009731C6">
        <w:t>Voice vote,</w:t>
      </w:r>
      <w:r w:rsidR="00CB470A">
        <w:t xml:space="preserve"> </w:t>
      </w:r>
      <w:r w:rsidR="00485C9D" w:rsidRPr="000A156D">
        <w:t>motion carried</w:t>
      </w:r>
      <w:r w:rsidR="00FB16B8" w:rsidRPr="000A156D">
        <w:t>.  Meeting adjourned at</w:t>
      </w:r>
      <w:r w:rsidR="005F31C5" w:rsidRPr="000A156D">
        <w:t xml:space="preserve"> </w:t>
      </w:r>
      <w:r w:rsidR="00106FE2">
        <w:t>6</w:t>
      </w:r>
      <w:r w:rsidR="00D50383">
        <w:t>:</w:t>
      </w:r>
      <w:r w:rsidR="00A634D2">
        <w:t>39</w:t>
      </w:r>
      <w:r w:rsidR="00FB16B8" w:rsidRPr="000A156D">
        <w:t xml:space="preserve"> pm</w:t>
      </w:r>
      <w:r w:rsidR="00485C9D" w:rsidRPr="000A156D">
        <w:rPr>
          <w:b/>
        </w:rPr>
        <w:t xml:space="preserve"> </w:t>
      </w:r>
    </w:p>
    <w:p w14:paraId="25E3226C" w14:textId="36F6D103" w:rsidR="002F1316" w:rsidRPr="000A156D" w:rsidRDefault="00485C9D">
      <w:pPr>
        <w:tabs>
          <w:tab w:val="left" w:pos="2040"/>
        </w:tabs>
      </w:pPr>
      <w:r w:rsidRPr="000A156D">
        <w:rPr>
          <w:b/>
        </w:rPr>
        <w:t xml:space="preserve">                                                                               </w:t>
      </w:r>
      <w:r w:rsidR="004A7395" w:rsidRPr="000A156D">
        <w:rPr>
          <w:b/>
        </w:rPr>
        <w:t xml:space="preserve">             </w:t>
      </w:r>
      <w:r w:rsidR="00FB16B8" w:rsidRPr="000A156D">
        <w:rPr>
          <w:b/>
        </w:rPr>
        <w:tab/>
      </w:r>
      <w:r w:rsidR="00C415FC">
        <w:rPr>
          <w:b/>
        </w:rPr>
        <w:t>Approved</w:t>
      </w:r>
      <w:r w:rsidR="00FB16B8" w:rsidRPr="000A156D">
        <w:rPr>
          <w:b/>
        </w:rPr>
        <w:t xml:space="preserve"> this </w:t>
      </w:r>
      <w:r w:rsidR="003709F6">
        <w:rPr>
          <w:b/>
        </w:rPr>
        <w:t>6th</w:t>
      </w:r>
      <w:r w:rsidR="004A7395" w:rsidRPr="000A156D">
        <w:rPr>
          <w:b/>
        </w:rPr>
        <w:t xml:space="preserve"> </w:t>
      </w:r>
      <w:r w:rsidRPr="000A156D">
        <w:rPr>
          <w:b/>
        </w:rPr>
        <w:t xml:space="preserve">day of </w:t>
      </w:r>
      <w:r w:rsidR="00C415FC">
        <w:rPr>
          <w:b/>
        </w:rPr>
        <w:t>August</w:t>
      </w:r>
      <w:bookmarkStart w:id="0" w:name="_GoBack"/>
      <w:bookmarkEnd w:id="0"/>
      <w:r w:rsidRPr="000A156D">
        <w:rPr>
          <w:b/>
        </w:rPr>
        <w:t>, 2020</w:t>
      </w:r>
    </w:p>
    <w:p w14:paraId="15AC52F7" w14:textId="77777777" w:rsidR="001F7566" w:rsidRPr="000A156D" w:rsidRDefault="001F7566">
      <w:pPr>
        <w:tabs>
          <w:tab w:val="left" w:pos="2040"/>
        </w:tabs>
      </w:pPr>
    </w:p>
    <w:p w14:paraId="0EF79D62" w14:textId="77777777" w:rsidR="002F1316" w:rsidRPr="000A156D" w:rsidRDefault="00485C9D">
      <w:pPr>
        <w:tabs>
          <w:tab w:val="left" w:pos="2040"/>
        </w:tabs>
      </w:pPr>
      <w:r w:rsidRPr="000A156D">
        <w:tab/>
      </w:r>
      <w:r w:rsidRPr="000A156D">
        <w:tab/>
      </w:r>
      <w:r w:rsidRPr="000A156D">
        <w:tab/>
      </w:r>
      <w:r w:rsidRPr="000A156D">
        <w:tab/>
      </w:r>
      <w:r w:rsidRPr="000A156D">
        <w:tab/>
      </w:r>
      <w:r w:rsidRPr="000A156D">
        <w:tab/>
        <w:t xml:space="preserve">___________________________________                                </w:t>
      </w:r>
      <w:r w:rsidRPr="000A156D">
        <w:tab/>
      </w:r>
      <w:r w:rsidRPr="000A156D">
        <w:tab/>
      </w:r>
      <w:r w:rsidRPr="000A156D">
        <w:tab/>
      </w:r>
      <w:r w:rsidRPr="000A156D">
        <w:tab/>
      </w:r>
      <w:r w:rsidRPr="000A156D">
        <w:tab/>
      </w:r>
      <w:r w:rsidRPr="000A156D">
        <w:tab/>
        <w:t>Chairman Robert Sturgill</w:t>
      </w:r>
    </w:p>
    <w:p w14:paraId="4C5D6F4C" w14:textId="77777777" w:rsidR="002F1316" w:rsidRPr="000A156D" w:rsidRDefault="00485C9D">
      <w:pPr>
        <w:tabs>
          <w:tab w:val="left" w:pos="2040"/>
        </w:tabs>
        <w:rPr>
          <w:b/>
        </w:rPr>
      </w:pPr>
      <w:r w:rsidRPr="000A156D">
        <w:rPr>
          <w:b/>
        </w:rPr>
        <w:t>ATTEST</w:t>
      </w:r>
    </w:p>
    <w:p w14:paraId="3783A761" w14:textId="77777777" w:rsidR="002F1316" w:rsidRPr="000A156D" w:rsidRDefault="00485C9D">
      <w:pPr>
        <w:tabs>
          <w:tab w:val="left" w:pos="2040"/>
        </w:tabs>
      </w:pPr>
      <w:r w:rsidRPr="000A156D">
        <w:t>_______________________________________</w:t>
      </w:r>
    </w:p>
    <w:p w14:paraId="50B8F5E0" w14:textId="159F6C58" w:rsidR="00512C82" w:rsidRPr="000A156D" w:rsidRDefault="00E53578" w:rsidP="00B564E4">
      <w:pPr>
        <w:tabs>
          <w:tab w:val="left" w:pos="2040"/>
        </w:tabs>
        <w:spacing w:after="0" w:line="240" w:lineRule="auto"/>
      </w:pPr>
      <w:r w:rsidRPr="000A156D">
        <w:t>Kellie George</w:t>
      </w:r>
      <w:r w:rsidR="00512C82">
        <w:t>, Recording Secretar</w:t>
      </w:r>
      <w:r w:rsidR="00BC5AD5">
        <w:t>y</w:t>
      </w:r>
    </w:p>
    <w:p w14:paraId="1899C3E5" w14:textId="77777777" w:rsidR="002F1316" w:rsidRDefault="001F7566" w:rsidP="00B564E4">
      <w:pPr>
        <w:tabs>
          <w:tab w:val="left" w:pos="2040"/>
        </w:tabs>
        <w:spacing w:after="0" w:line="240" w:lineRule="auto"/>
        <w:rPr>
          <w:rFonts w:ascii="Cambria" w:eastAsia="Cambria" w:hAnsi="Cambria" w:cs="Cambria"/>
        </w:rPr>
      </w:pPr>
      <w:r w:rsidRPr="001F7566">
        <w:rPr>
          <w:sz w:val="16"/>
          <w:szCs w:val="16"/>
        </w:rPr>
        <w:fldChar w:fldCharType="begin"/>
      </w:r>
      <w:r w:rsidRPr="001F7566">
        <w:rPr>
          <w:sz w:val="16"/>
          <w:szCs w:val="16"/>
        </w:rPr>
        <w:instrText xml:space="preserve"> FILENAME  \p  \* MERGEFORMAT </w:instrText>
      </w:r>
      <w:r w:rsidRPr="001F7566">
        <w:rPr>
          <w:sz w:val="16"/>
          <w:szCs w:val="16"/>
        </w:rPr>
        <w:fldChar w:fldCharType="separate"/>
      </w:r>
      <w:r w:rsidR="003403D9">
        <w:rPr>
          <w:noProof/>
          <w:sz w:val="16"/>
          <w:szCs w:val="16"/>
        </w:rPr>
        <w:t>O:\Planning &amp; Zoning Commission\Minutes\2020 Minutes\7-16-2-20 Deal Kalos Place Sub Draft minutes.docx</w:t>
      </w:r>
      <w:r w:rsidRPr="001F7566">
        <w:rPr>
          <w:sz w:val="16"/>
          <w:szCs w:val="16"/>
        </w:rPr>
        <w:fldChar w:fldCharType="end"/>
      </w:r>
    </w:p>
    <w:sectPr w:rsidR="002F1316">
      <w:footerReference w:type="default" r:id="rId8"/>
      <w:pgSz w:w="12240" w:h="15840"/>
      <w:pgMar w:top="1170" w:right="1440" w:bottom="720" w:left="1440" w:header="90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8733E" w14:textId="77777777" w:rsidR="00986694" w:rsidRDefault="00986694">
      <w:pPr>
        <w:spacing w:after="0" w:line="240" w:lineRule="auto"/>
      </w:pPr>
      <w:r>
        <w:separator/>
      </w:r>
    </w:p>
  </w:endnote>
  <w:endnote w:type="continuationSeparator" w:id="0">
    <w:p w14:paraId="128642A9" w14:textId="77777777" w:rsidR="00986694" w:rsidRDefault="0098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75CAF" w14:textId="77777777" w:rsidR="002F1316" w:rsidRDefault="00485C9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415FC">
      <w:rPr>
        <w:noProof/>
        <w:color w:val="000000"/>
      </w:rPr>
      <w:t>2</w:t>
    </w:r>
    <w:r>
      <w:rPr>
        <w:color w:val="000000"/>
      </w:rPr>
      <w:fldChar w:fldCharType="end"/>
    </w:r>
  </w:p>
  <w:p w14:paraId="431B6244" w14:textId="77777777" w:rsidR="002F1316" w:rsidRDefault="002F131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11040" w14:textId="77777777" w:rsidR="00986694" w:rsidRDefault="00986694">
      <w:pPr>
        <w:spacing w:after="0" w:line="240" w:lineRule="auto"/>
      </w:pPr>
      <w:r>
        <w:separator/>
      </w:r>
    </w:p>
  </w:footnote>
  <w:footnote w:type="continuationSeparator" w:id="0">
    <w:p w14:paraId="1FCCCC2B" w14:textId="77777777" w:rsidR="00986694" w:rsidRDefault="00986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175"/>
    <w:multiLevelType w:val="multilevel"/>
    <w:tmpl w:val="D6E6F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C69D7"/>
    <w:multiLevelType w:val="multilevel"/>
    <w:tmpl w:val="5172D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5658C8"/>
    <w:multiLevelType w:val="multilevel"/>
    <w:tmpl w:val="51A22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1F6AB5"/>
    <w:multiLevelType w:val="multilevel"/>
    <w:tmpl w:val="0018D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27856"/>
    <w:multiLevelType w:val="multilevel"/>
    <w:tmpl w:val="7BCCD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4A1D5B"/>
    <w:multiLevelType w:val="hybridMultilevel"/>
    <w:tmpl w:val="B3E62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F62C79"/>
    <w:multiLevelType w:val="multilevel"/>
    <w:tmpl w:val="A1DAB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633CDB"/>
    <w:multiLevelType w:val="hybridMultilevel"/>
    <w:tmpl w:val="C65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FEE"/>
    <w:multiLevelType w:val="multilevel"/>
    <w:tmpl w:val="06C28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494374"/>
    <w:multiLevelType w:val="multilevel"/>
    <w:tmpl w:val="1C3A5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1F32EF"/>
    <w:multiLevelType w:val="multilevel"/>
    <w:tmpl w:val="968CE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735D8D"/>
    <w:multiLevelType w:val="multilevel"/>
    <w:tmpl w:val="6196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0A5481"/>
    <w:multiLevelType w:val="multilevel"/>
    <w:tmpl w:val="3F7A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C91BD8"/>
    <w:multiLevelType w:val="multilevel"/>
    <w:tmpl w:val="AD587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E140BA"/>
    <w:multiLevelType w:val="multilevel"/>
    <w:tmpl w:val="DA220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E10943"/>
    <w:multiLevelType w:val="hybridMultilevel"/>
    <w:tmpl w:val="029E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7033F"/>
    <w:multiLevelType w:val="multilevel"/>
    <w:tmpl w:val="83DCF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C5734C"/>
    <w:multiLevelType w:val="multilevel"/>
    <w:tmpl w:val="1BAAC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FA5647"/>
    <w:multiLevelType w:val="multilevel"/>
    <w:tmpl w:val="67603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D95070"/>
    <w:multiLevelType w:val="hybridMultilevel"/>
    <w:tmpl w:val="B1E65E30"/>
    <w:lvl w:ilvl="0" w:tplc="5E22DD3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A1715"/>
    <w:multiLevelType w:val="multilevel"/>
    <w:tmpl w:val="590EC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4"/>
  </w:num>
  <w:num w:numId="3">
    <w:abstractNumId w:val="18"/>
  </w:num>
  <w:num w:numId="4">
    <w:abstractNumId w:val="16"/>
  </w:num>
  <w:num w:numId="5">
    <w:abstractNumId w:val="4"/>
  </w:num>
  <w:num w:numId="6">
    <w:abstractNumId w:val="20"/>
  </w:num>
  <w:num w:numId="7">
    <w:abstractNumId w:val="8"/>
  </w:num>
  <w:num w:numId="8">
    <w:abstractNumId w:val="1"/>
  </w:num>
  <w:num w:numId="9">
    <w:abstractNumId w:val="6"/>
  </w:num>
  <w:num w:numId="10">
    <w:abstractNumId w:val="12"/>
  </w:num>
  <w:num w:numId="11">
    <w:abstractNumId w:val="3"/>
  </w:num>
  <w:num w:numId="12">
    <w:abstractNumId w:val="17"/>
  </w:num>
  <w:num w:numId="13">
    <w:abstractNumId w:val="0"/>
  </w:num>
  <w:num w:numId="14">
    <w:abstractNumId w:val="10"/>
  </w:num>
  <w:num w:numId="15">
    <w:abstractNumId w:val="9"/>
  </w:num>
  <w:num w:numId="16">
    <w:abstractNumId w:val="2"/>
  </w:num>
  <w:num w:numId="17">
    <w:abstractNumId w:val="13"/>
  </w:num>
  <w:num w:numId="18">
    <w:abstractNumId w:val="7"/>
  </w:num>
  <w:num w:numId="19">
    <w:abstractNumId w:val="19"/>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16"/>
    <w:rsid w:val="00011AD4"/>
    <w:rsid w:val="00051992"/>
    <w:rsid w:val="00063A21"/>
    <w:rsid w:val="00071C83"/>
    <w:rsid w:val="00074495"/>
    <w:rsid w:val="00082B48"/>
    <w:rsid w:val="000A156D"/>
    <w:rsid w:val="000E645D"/>
    <w:rsid w:val="00106C47"/>
    <w:rsid w:val="00106FE2"/>
    <w:rsid w:val="00163050"/>
    <w:rsid w:val="001656E2"/>
    <w:rsid w:val="001E3674"/>
    <w:rsid w:val="001E40E4"/>
    <w:rsid w:val="001F7566"/>
    <w:rsid w:val="002044C2"/>
    <w:rsid w:val="00226E5F"/>
    <w:rsid w:val="0023407D"/>
    <w:rsid w:val="002367DD"/>
    <w:rsid w:val="002567AC"/>
    <w:rsid w:val="00260CE6"/>
    <w:rsid w:val="002D154E"/>
    <w:rsid w:val="002E5454"/>
    <w:rsid w:val="002F1316"/>
    <w:rsid w:val="00307D43"/>
    <w:rsid w:val="00312FBC"/>
    <w:rsid w:val="00315DDB"/>
    <w:rsid w:val="00320E6C"/>
    <w:rsid w:val="003403D9"/>
    <w:rsid w:val="00340F56"/>
    <w:rsid w:val="00340FB3"/>
    <w:rsid w:val="00365CA7"/>
    <w:rsid w:val="003709F6"/>
    <w:rsid w:val="00372491"/>
    <w:rsid w:val="00375DAA"/>
    <w:rsid w:val="0038113D"/>
    <w:rsid w:val="00397258"/>
    <w:rsid w:val="003D0105"/>
    <w:rsid w:val="003E4482"/>
    <w:rsid w:val="0040343C"/>
    <w:rsid w:val="004200E2"/>
    <w:rsid w:val="00422E8D"/>
    <w:rsid w:val="0043392B"/>
    <w:rsid w:val="004816CC"/>
    <w:rsid w:val="00485C9D"/>
    <w:rsid w:val="00491EB9"/>
    <w:rsid w:val="00497BE8"/>
    <w:rsid w:val="004A2A80"/>
    <w:rsid w:val="004A7395"/>
    <w:rsid w:val="004F70CC"/>
    <w:rsid w:val="005022EC"/>
    <w:rsid w:val="00512C82"/>
    <w:rsid w:val="005167A4"/>
    <w:rsid w:val="00554FA7"/>
    <w:rsid w:val="0055635A"/>
    <w:rsid w:val="00556FC0"/>
    <w:rsid w:val="00595F8D"/>
    <w:rsid w:val="005C0B89"/>
    <w:rsid w:val="005D2BDC"/>
    <w:rsid w:val="005E6354"/>
    <w:rsid w:val="005F31C5"/>
    <w:rsid w:val="006103C4"/>
    <w:rsid w:val="0061508A"/>
    <w:rsid w:val="00617DC4"/>
    <w:rsid w:val="0065737D"/>
    <w:rsid w:val="00677B87"/>
    <w:rsid w:val="006B6216"/>
    <w:rsid w:val="00713C4B"/>
    <w:rsid w:val="00720047"/>
    <w:rsid w:val="00721764"/>
    <w:rsid w:val="00734303"/>
    <w:rsid w:val="00737016"/>
    <w:rsid w:val="00741EEA"/>
    <w:rsid w:val="00753A32"/>
    <w:rsid w:val="00760197"/>
    <w:rsid w:val="007666E7"/>
    <w:rsid w:val="00776F4A"/>
    <w:rsid w:val="00781462"/>
    <w:rsid w:val="007826A6"/>
    <w:rsid w:val="007D02DF"/>
    <w:rsid w:val="007D07DD"/>
    <w:rsid w:val="007E3499"/>
    <w:rsid w:val="007F4D9E"/>
    <w:rsid w:val="008251D6"/>
    <w:rsid w:val="00843BC5"/>
    <w:rsid w:val="00844DAE"/>
    <w:rsid w:val="0086162A"/>
    <w:rsid w:val="00894080"/>
    <w:rsid w:val="008A4A81"/>
    <w:rsid w:val="008C7817"/>
    <w:rsid w:val="008D4EB8"/>
    <w:rsid w:val="008E5921"/>
    <w:rsid w:val="008E6FAA"/>
    <w:rsid w:val="008F53ED"/>
    <w:rsid w:val="00902C3A"/>
    <w:rsid w:val="00940E78"/>
    <w:rsid w:val="00966B9F"/>
    <w:rsid w:val="009731C6"/>
    <w:rsid w:val="00986694"/>
    <w:rsid w:val="00990F6A"/>
    <w:rsid w:val="009F2E59"/>
    <w:rsid w:val="00A03B26"/>
    <w:rsid w:val="00A048E3"/>
    <w:rsid w:val="00A23EDA"/>
    <w:rsid w:val="00A443C2"/>
    <w:rsid w:val="00A634D2"/>
    <w:rsid w:val="00A65414"/>
    <w:rsid w:val="00A9117A"/>
    <w:rsid w:val="00AA7BB6"/>
    <w:rsid w:val="00AC0B8A"/>
    <w:rsid w:val="00AE119F"/>
    <w:rsid w:val="00B12C09"/>
    <w:rsid w:val="00B16002"/>
    <w:rsid w:val="00B564E4"/>
    <w:rsid w:val="00B9092F"/>
    <w:rsid w:val="00BC5AD5"/>
    <w:rsid w:val="00BC7088"/>
    <w:rsid w:val="00BE19F7"/>
    <w:rsid w:val="00BE4326"/>
    <w:rsid w:val="00C0344E"/>
    <w:rsid w:val="00C07A67"/>
    <w:rsid w:val="00C2732C"/>
    <w:rsid w:val="00C34A57"/>
    <w:rsid w:val="00C357D3"/>
    <w:rsid w:val="00C415FC"/>
    <w:rsid w:val="00C83B92"/>
    <w:rsid w:val="00C9273D"/>
    <w:rsid w:val="00C97A02"/>
    <w:rsid w:val="00CB470A"/>
    <w:rsid w:val="00CB65C8"/>
    <w:rsid w:val="00CC3489"/>
    <w:rsid w:val="00CC5415"/>
    <w:rsid w:val="00CD13AE"/>
    <w:rsid w:val="00CE7532"/>
    <w:rsid w:val="00CE7EE6"/>
    <w:rsid w:val="00CF6DEF"/>
    <w:rsid w:val="00D069BE"/>
    <w:rsid w:val="00D163D1"/>
    <w:rsid w:val="00D50383"/>
    <w:rsid w:val="00D572A4"/>
    <w:rsid w:val="00DA2ACE"/>
    <w:rsid w:val="00DB087D"/>
    <w:rsid w:val="00DB2FEC"/>
    <w:rsid w:val="00DB764B"/>
    <w:rsid w:val="00E02678"/>
    <w:rsid w:val="00E12171"/>
    <w:rsid w:val="00E3388E"/>
    <w:rsid w:val="00E465EE"/>
    <w:rsid w:val="00E53578"/>
    <w:rsid w:val="00E55D07"/>
    <w:rsid w:val="00E63631"/>
    <w:rsid w:val="00EA0495"/>
    <w:rsid w:val="00EA3646"/>
    <w:rsid w:val="00EA582E"/>
    <w:rsid w:val="00EB3513"/>
    <w:rsid w:val="00EB77D6"/>
    <w:rsid w:val="00EE0E46"/>
    <w:rsid w:val="00EF22BE"/>
    <w:rsid w:val="00F51A4C"/>
    <w:rsid w:val="00F5691A"/>
    <w:rsid w:val="00F741A9"/>
    <w:rsid w:val="00FB16B8"/>
    <w:rsid w:val="00FB2221"/>
    <w:rsid w:val="00FC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B7B2"/>
  <w15:docId w15:val="{0E6A8FD0-62CA-47A7-A26B-4C83352F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5691A"/>
    <w:pPr>
      <w:ind w:left="720"/>
      <w:contextualSpacing/>
    </w:pPr>
  </w:style>
  <w:style w:type="paragraph" w:styleId="BalloonText">
    <w:name w:val="Balloon Text"/>
    <w:basedOn w:val="Normal"/>
    <w:link w:val="BalloonTextChar"/>
    <w:uiPriority w:val="99"/>
    <w:semiHidden/>
    <w:unhideWhenUsed/>
    <w:rsid w:val="00AE1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9F"/>
    <w:rPr>
      <w:rFonts w:ascii="Segoe UI" w:hAnsi="Segoe UI" w:cs="Segoe UI"/>
      <w:sz w:val="18"/>
      <w:szCs w:val="18"/>
    </w:rPr>
  </w:style>
  <w:style w:type="paragraph" w:styleId="Header">
    <w:name w:val="header"/>
    <w:basedOn w:val="Normal"/>
    <w:link w:val="HeaderChar"/>
    <w:uiPriority w:val="99"/>
    <w:unhideWhenUsed/>
    <w:rsid w:val="000E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5D"/>
  </w:style>
  <w:style w:type="paragraph" w:styleId="Footer">
    <w:name w:val="footer"/>
    <w:basedOn w:val="Normal"/>
    <w:link w:val="FooterChar"/>
    <w:uiPriority w:val="99"/>
    <w:unhideWhenUsed/>
    <w:rsid w:val="000E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45D"/>
  </w:style>
  <w:style w:type="paragraph" w:customStyle="1" w:styleId="Default">
    <w:name w:val="Default"/>
    <w:rsid w:val="00E63631"/>
    <w:pPr>
      <w:autoSpaceDE w:val="0"/>
      <w:autoSpaceDN w:val="0"/>
      <w:adjustRightInd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Frost</dc:creator>
  <cp:lastModifiedBy>Kellie George</cp:lastModifiedBy>
  <cp:revision>10</cp:revision>
  <cp:lastPrinted>2020-07-07T19:02:00Z</cp:lastPrinted>
  <dcterms:created xsi:type="dcterms:W3CDTF">2020-07-16T23:37:00Z</dcterms:created>
  <dcterms:modified xsi:type="dcterms:W3CDTF">2020-08-07T18:47:00Z</dcterms:modified>
</cp:coreProperties>
</file>