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14157" w14:textId="77777777" w:rsidR="002F1316" w:rsidRDefault="002F1316" w:rsidP="00C008BA">
      <w:pPr>
        <w:spacing w:after="0" w:line="240" w:lineRule="auto"/>
        <w:rPr>
          <w:b/>
        </w:rPr>
      </w:pPr>
    </w:p>
    <w:p w14:paraId="03D4834C" w14:textId="77777777" w:rsidR="002F1316" w:rsidRDefault="00485C9D">
      <w:pPr>
        <w:spacing w:after="0" w:line="240" w:lineRule="auto"/>
        <w:jc w:val="center"/>
        <w:rPr>
          <w:b/>
        </w:rPr>
      </w:pPr>
      <w:r>
        <w:rPr>
          <w:b/>
        </w:rPr>
        <w:t>CANYON COUNTY PLANNING &amp; ZONING COMMISSION</w:t>
      </w:r>
      <w:r>
        <w:rPr>
          <w:noProof/>
        </w:rPr>
        <w:drawing>
          <wp:anchor distT="36576" distB="36576" distL="36576" distR="36576" simplePos="0" relativeHeight="251658240" behindDoc="0" locked="0" layoutInCell="1" hidden="0" allowOverlap="1" wp14:anchorId="6C429D06" wp14:editId="528ED0BC">
            <wp:simplePos x="0" y="0"/>
            <wp:positionH relativeFrom="column">
              <wp:posOffset>-114299</wp:posOffset>
            </wp:positionH>
            <wp:positionV relativeFrom="paragraph">
              <wp:posOffset>-439419</wp:posOffset>
            </wp:positionV>
            <wp:extent cx="1024255" cy="10306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4255" cy="1030605"/>
                    </a:xfrm>
                    <a:prstGeom prst="rect">
                      <a:avLst/>
                    </a:prstGeom>
                    <a:ln/>
                  </pic:spPr>
                </pic:pic>
              </a:graphicData>
            </a:graphic>
          </wp:anchor>
        </w:drawing>
      </w:r>
    </w:p>
    <w:p w14:paraId="0ABDA22D" w14:textId="77777777" w:rsidR="002F1316" w:rsidRDefault="00485C9D">
      <w:pPr>
        <w:spacing w:after="0" w:line="240" w:lineRule="auto"/>
        <w:jc w:val="center"/>
        <w:rPr>
          <w:b/>
        </w:rPr>
      </w:pPr>
      <w:r>
        <w:rPr>
          <w:b/>
        </w:rPr>
        <w:t>MINUTES OF REGULAR MEETING HELD</w:t>
      </w:r>
    </w:p>
    <w:p w14:paraId="2803483B" w14:textId="77777777" w:rsidR="002F1316" w:rsidRDefault="004A2A80">
      <w:pPr>
        <w:spacing w:after="0" w:line="240" w:lineRule="auto"/>
        <w:jc w:val="center"/>
        <w:rPr>
          <w:b/>
        </w:rPr>
      </w:pPr>
      <w:r>
        <w:rPr>
          <w:b/>
        </w:rPr>
        <w:t>Thursday</w:t>
      </w:r>
      <w:r w:rsidR="00D163D1">
        <w:rPr>
          <w:b/>
        </w:rPr>
        <w:t xml:space="preserve">, </w:t>
      </w:r>
      <w:r w:rsidR="008847A8">
        <w:rPr>
          <w:b/>
        </w:rPr>
        <w:t>February 4</w:t>
      </w:r>
      <w:r w:rsidR="005875B6">
        <w:rPr>
          <w:b/>
        </w:rPr>
        <w:t>,</w:t>
      </w:r>
      <w:r w:rsidR="00470DB0">
        <w:rPr>
          <w:b/>
        </w:rPr>
        <w:t xml:space="preserve"> 2021</w:t>
      </w:r>
    </w:p>
    <w:p w14:paraId="20F6B589" w14:textId="77777777" w:rsidR="002F1316" w:rsidRDefault="00037686">
      <w:pPr>
        <w:spacing w:after="0" w:line="240" w:lineRule="auto"/>
        <w:jc w:val="center"/>
        <w:rPr>
          <w:b/>
        </w:rPr>
      </w:pPr>
      <w:r>
        <w:rPr>
          <w:b/>
        </w:rPr>
        <w:t>7</w:t>
      </w:r>
      <w:r w:rsidR="002567AC">
        <w:rPr>
          <w:b/>
        </w:rPr>
        <w:t>:0</w:t>
      </w:r>
      <w:r w:rsidR="00485C9D">
        <w:rPr>
          <w:b/>
        </w:rPr>
        <w:t>0 P.M.</w:t>
      </w:r>
    </w:p>
    <w:p w14:paraId="339F01CB" w14:textId="77777777" w:rsidR="002F1316" w:rsidRDefault="002F1316">
      <w:pPr>
        <w:pBdr>
          <w:bottom w:val="single" w:sz="12" w:space="1" w:color="000000"/>
        </w:pBdr>
        <w:spacing w:after="0" w:line="240" w:lineRule="auto"/>
      </w:pPr>
    </w:p>
    <w:p w14:paraId="761484FC" w14:textId="77777777" w:rsidR="002F1316" w:rsidRPr="000A156D" w:rsidRDefault="00485C9D">
      <w:pPr>
        <w:spacing w:line="240" w:lineRule="auto"/>
        <w:jc w:val="center"/>
        <w:rPr>
          <w:b/>
        </w:rPr>
      </w:pPr>
      <w:r w:rsidRPr="000A156D">
        <w:rPr>
          <w:b/>
        </w:rPr>
        <w:t>1</w:t>
      </w:r>
      <w:r w:rsidRPr="000A156D">
        <w:rPr>
          <w:b/>
          <w:vertAlign w:val="superscript"/>
        </w:rPr>
        <w:t>ST</w:t>
      </w:r>
      <w:r w:rsidRPr="000A156D">
        <w:rPr>
          <w:b/>
        </w:rPr>
        <w:t xml:space="preserve"> FLOOR PUBLIC MEETING ROOM SUITE 1</w:t>
      </w:r>
      <w:r w:rsidR="0062519B">
        <w:rPr>
          <w:b/>
        </w:rPr>
        <w:t>30, CANYON COUNTY ADMINISTRATION</w:t>
      </w:r>
      <w:r w:rsidRPr="000A156D">
        <w:rPr>
          <w:b/>
        </w:rPr>
        <w:t xml:space="preserve"> BUILDING</w:t>
      </w:r>
    </w:p>
    <w:p w14:paraId="0C3EB940" w14:textId="77777777" w:rsidR="002F1316" w:rsidRPr="000A156D" w:rsidRDefault="002F1316">
      <w:pPr>
        <w:spacing w:after="0" w:line="240" w:lineRule="auto"/>
        <w:rPr>
          <w:b/>
        </w:rPr>
      </w:pPr>
    </w:p>
    <w:p w14:paraId="5D558FE9" w14:textId="77777777" w:rsidR="00CE7EE6" w:rsidRPr="0056590C" w:rsidRDefault="00485C9D" w:rsidP="00C008BA">
      <w:pPr>
        <w:spacing w:after="0" w:line="220" w:lineRule="exact"/>
        <w:rPr>
          <w:color w:val="FF0000"/>
        </w:rPr>
      </w:pPr>
      <w:bookmarkStart w:id="0" w:name="_Hlk63352183"/>
      <w:r w:rsidRPr="000A156D">
        <w:rPr>
          <w:b/>
        </w:rPr>
        <w:t>Commissioners Present:</w:t>
      </w:r>
      <w:r w:rsidRPr="000A156D">
        <w:tab/>
      </w:r>
      <w:r w:rsidR="00CE7EE6" w:rsidRPr="001C734E">
        <w:t>Robert Sturgill, Chairman</w:t>
      </w:r>
    </w:p>
    <w:p w14:paraId="3671804C" w14:textId="6098C3B1" w:rsidR="0056590C" w:rsidRPr="0056590C" w:rsidRDefault="007D02DF" w:rsidP="00C008BA">
      <w:pPr>
        <w:spacing w:after="0" w:line="220" w:lineRule="exact"/>
        <w:rPr>
          <w:color w:val="FF0000"/>
        </w:rPr>
      </w:pPr>
      <w:r w:rsidRPr="0056590C">
        <w:rPr>
          <w:color w:val="FF0000"/>
        </w:rPr>
        <w:tab/>
      </w:r>
      <w:r w:rsidRPr="0056590C">
        <w:rPr>
          <w:color w:val="FF0000"/>
        </w:rPr>
        <w:tab/>
      </w:r>
      <w:r w:rsidRPr="0056590C">
        <w:rPr>
          <w:color w:val="FF0000"/>
        </w:rPr>
        <w:tab/>
      </w:r>
      <w:r w:rsidRPr="0056590C">
        <w:rPr>
          <w:color w:val="FF0000"/>
        </w:rPr>
        <w:tab/>
      </w:r>
      <w:r w:rsidR="0056590C" w:rsidRPr="000A0CD7">
        <w:t>Sandi Levi, Secretary</w:t>
      </w:r>
    </w:p>
    <w:p w14:paraId="3B53B608" w14:textId="77777777" w:rsidR="00CE7EE6" w:rsidRPr="001C734E" w:rsidRDefault="00917495" w:rsidP="003B7EAA">
      <w:pPr>
        <w:spacing w:after="0" w:line="220" w:lineRule="exact"/>
      </w:pPr>
      <w:r w:rsidRPr="0056590C">
        <w:rPr>
          <w:color w:val="FF0000"/>
        </w:rPr>
        <w:tab/>
      </w:r>
      <w:r w:rsidRPr="0056590C">
        <w:rPr>
          <w:color w:val="FF0000"/>
        </w:rPr>
        <w:tab/>
      </w:r>
      <w:r w:rsidRPr="0056590C">
        <w:rPr>
          <w:color w:val="FF0000"/>
        </w:rPr>
        <w:tab/>
      </w:r>
      <w:r w:rsidRPr="0056590C">
        <w:rPr>
          <w:color w:val="FF0000"/>
        </w:rPr>
        <w:tab/>
      </w:r>
      <w:r w:rsidR="007D02DF" w:rsidRPr="001C734E">
        <w:t>Rick Fried,</w:t>
      </w:r>
      <w:r w:rsidR="00CE7EE6" w:rsidRPr="001C734E">
        <w:t xml:space="preserve"> Commissioner</w:t>
      </w:r>
    </w:p>
    <w:p w14:paraId="30043FFE" w14:textId="5438EFAF" w:rsidR="00860589" w:rsidRPr="001C734E" w:rsidRDefault="00EC3FEC" w:rsidP="003B7EAA">
      <w:pPr>
        <w:spacing w:after="0" w:line="220" w:lineRule="exact"/>
      </w:pPr>
      <w:r w:rsidRPr="001C734E">
        <w:tab/>
      </w:r>
      <w:r w:rsidRPr="001C734E">
        <w:tab/>
      </w:r>
      <w:r w:rsidRPr="001C734E">
        <w:tab/>
      </w:r>
      <w:r w:rsidRPr="001C734E">
        <w:tab/>
      </w:r>
      <w:r w:rsidR="00860589" w:rsidRPr="001C734E">
        <w:t>Scott Brock, Commissioner</w:t>
      </w:r>
    </w:p>
    <w:p w14:paraId="2E17C2C6" w14:textId="77777777" w:rsidR="0056590C" w:rsidRPr="0056590C" w:rsidRDefault="0056590C" w:rsidP="003B7EAA">
      <w:pPr>
        <w:spacing w:after="0" w:line="220" w:lineRule="exact"/>
        <w:rPr>
          <w:color w:val="FF0000"/>
        </w:rPr>
      </w:pPr>
      <w:r w:rsidRPr="0056590C">
        <w:rPr>
          <w:color w:val="FF0000"/>
        </w:rPr>
        <w:tab/>
      </w:r>
      <w:r w:rsidRPr="0056590C">
        <w:rPr>
          <w:color w:val="FF0000"/>
        </w:rPr>
        <w:tab/>
      </w:r>
      <w:r w:rsidRPr="0056590C">
        <w:rPr>
          <w:color w:val="FF0000"/>
        </w:rPr>
        <w:tab/>
      </w:r>
      <w:r w:rsidRPr="0056590C">
        <w:rPr>
          <w:color w:val="FF0000"/>
        </w:rPr>
        <w:tab/>
      </w:r>
      <w:r w:rsidRPr="000A0CD7">
        <w:t>Sheena Wellard, Commissioner</w:t>
      </w:r>
    </w:p>
    <w:p w14:paraId="6097F50D" w14:textId="77777777" w:rsidR="002F1316" w:rsidRPr="000A156D" w:rsidRDefault="002F1316" w:rsidP="00C008BA">
      <w:pPr>
        <w:spacing w:after="0" w:line="220" w:lineRule="exact"/>
      </w:pPr>
    </w:p>
    <w:p w14:paraId="78A6A92F" w14:textId="7965F570" w:rsidR="007D229E" w:rsidRPr="001C734E" w:rsidRDefault="00485C9D" w:rsidP="00C008BA">
      <w:pPr>
        <w:spacing w:after="0" w:line="220" w:lineRule="exact"/>
      </w:pPr>
      <w:r w:rsidRPr="000A156D">
        <w:rPr>
          <w:b/>
        </w:rPr>
        <w:t>Staff Members Present:</w:t>
      </w:r>
      <w:r w:rsidR="00AA7BB6" w:rsidRPr="000A156D">
        <w:tab/>
      </w:r>
      <w:r w:rsidR="007D229E" w:rsidRPr="001C734E">
        <w:t xml:space="preserve">Kathy Frost – </w:t>
      </w:r>
      <w:r w:rsidR="001C734E" w:rsidRPr="001C734E">
        <w:t>Lead Administrator</w:t>
      </w:r>
    </w:p>
    <w:p w14:paraId="2CB55574" w14:textId="77777777" w:rsidR="002F1316" w:rsidRPr="001C734E" w:rsidRDefault="00485C9D" w:rsidP="00C008BA">
      <w:pPr>
        <w:spacing w:after="0" w:line="220" w:lineRule="exact"/>
      </w:pPr>
      <w:r w:rsidRPr="001C734E">
        <w:tab/>
      </w:r>
      <w:r w:rsidRPr="001C734E">
        <w:tab/>
      </w:r>
      <w:r w:rsidRPr="001C734E">
        <w:tab/>
      </w:r>
      <w:r w:rsidRPr="001C734E">
        <w:tab/>
      </w:r>
      <w:r w:rsidR="006A34B6" w:rsidRPr="001C734E">
        <w:t>Dan Lister</w:t>
      </w:r>
      <w:r w:rsidR="00106FE2" w:rsidRPr="001C734E">
        <w:t>, Planner</w:t>
      </w:r>
    </w:p>
    <w:p w14:paraId="439C13D7" w14:textId="77777777" w:rsidR="000E54C9" w:rsidRPr="000A156D" w:rsidRDefault="000E54C9" w:rsidP="00C008BA">
      <w:pPr>
        <w:spacing w:after="0" w:line="220" w:lineRule="exact"/>
      </w:pPr>
      <w:r>
        <w:tab/>
      </w:r>
      <w:r>
        <w:tab/>
      </w:r>
      <w:r>
        <w:tab/>
      </w:r>
      <w:r>
        <w:tab/>
        <w:t>Kate Dahl, Planner</w:t>
      </w:r>
    </w:p>
    <w:p w14:paraId="55B1EAA2" w14:textId="77777777" w:rsidR="002F1316" w:rsidRDefault="00106FE2" w:rsidP="00C008BA">
      <w:pPr>
        <w:spacing w:after="0" w:line="220" w:lineRule="exact"/>
        <w:ind w:left="2160" w:firstLine="720"/>
      </w:pPr>
      <w:r w:rsidRPr="000A156D">
        <w:t>Kellie George</w:t>
      </w:r>
      <w:r>
        <w:t>, Recording Secretary</w:t>
      </w:r>
    </w:p>
    <w:bookmarkEnd w:id="0"/>
    <w:p w14:paraId="2583264A" w14:textId="77777777" w:rsidR="00124438" w:rsidRPr="000A156D" w:rsidRDefault="00124438" w:rsidP="00C008BA">
      <w:pPr>
        <w:spacing w:after="0" w:line="220" w:lineRule="exact"/>
        <w:ind w:left="2160" w:firstLine="720"/>
      </w:pPr>
    </w:p>
    <w:p w14:paraId="3360ABC4" w14:textId="1B062A17" w:rsidR="00A80629" w:rsidRPr="000A156D" w:rsidRDefault="00A80629" w:rsidP="00A80629">
      <w:pPr>
        <w:tabs>
          <w:tab w:val="left" w:pos="2040"/>
        </w:tabs>
        <w:spacing w:line="276" w:lineRule="auto"/>
      </w:pPr>
      <w:r w:rsidRPr="000A156D">
        <w:rPr>
          <w:b/>
        </w:rPr>
        <w:t>Chairman Robert Sturgill</w:t>
      </w:r>
      <w:r w:rsidRPr="000A156D">
        <w:t xml:space="preserve"> called the meeting to order at </w:t>
      </w:r>
      <w:r w:rsidR="000A0CD7">
        <w:t>7</w:t>
      </w:r>
      <w:r w:rsidRPr="000A0CD7">
        <w:t>:0</w:t>
      </w:r>
      <w:r w:rsidR="00DB73FE">
        <w:t>9</w:t>
      </w:r>
      <w:r w:rsidRPr="000A0CD7">
        <w:t xml:space="preserve"> p.m.</w:t>
      </w:r>
    </w:p>
    <w:p w14:paraId="1EAA519A" w14:textId="1C9F8978" w:rsidR="002F1316" w:rsidRDefault="00DB73FE" w:rsidP="00A80629">
      <w:pPr>
        <w:spacing w:after="0" w:line="240" w:lineRule="auto"/>
      </w:pPr>
      <w:r w:rsidRPr="00DB73FE">
        <w:t xml:space="preserve">Commissioner Levi </w:t>
      </w:r>
      <w:r w:rsidR="00A80629" w:rsidRPr="00DB73FE">
        <w:t xml:space="preserve">read </w:t>
      </w:r>
      <w:r w:rsidR="00A80629">
        <w:t xml:space="preserve">the testimony guidelines and </w:t>
      </w:r>
      <w:r w:rsidR="00A80629" w:rsidRPr="000A156D">
        <w:t>proceeded</w:t>
      </w:r>
      <w:r w:rsidR="00A80629" w:rsidRPr="000A156D">
        <w:rPr>
          <w:b/>
        </w:rPr>
        <w:t xml:space="preserve"> </w:t>
      </w:r>
      <w:r w:rsidR="00A80629">
        <w:t>to the business item on the a</w:t>
      </w:r>
      <w:r w:rsidR="00A80629" w:rsidRPr="000A156D">
        <w:t>genda.</w:t>
      </w:r>
    </w:p>
    <w:p w14:paraId="07093ACB" w14:textId="77777777" w:rsidR="00A80629" w:rsidRPr="000A156D" w:rsidRDefault="00A80629" w:rsidP="00A80629">
      <w:pPr>
        <w:spacing w:after="0" w:line="240" w:lineRule="auto"/>
        <w:rPr>
          <w:b/>
        </w:rPr>
      </w:pPr>
    </w:p>
    <w:p w14:paraId="082139EB" w14:textId="21D9A834" w:rsidR="00655E16" w:rsidRDefault="00617D99" w:rsidP="006A34B6">
      <w:pPr>
        <w:jc w:val="both"/>
        <w:rPr>
          <w:rFonts w:asciiTheme="majorHAnsi" w:hAnsiTheme="majorHAnsi" w:cstheme="majorHAnsi"/>
        </w:rPr>
      </w:pPr>
      <w:r w:rsidRPr="00617D99">
        <w:rPr>
          <w:rFonts w:asciiTheme="majorHAnsi" w:hAnsiTheme="majorHAnsi" w:cstheme="majorHAnsi"/>
          <w:b/>
        </w:rPr>
        <w:t>Action Item</w:t>
      </w:r>
      <w:r w:rsidR="00655E16" w:rsidRPr="00617D99">
        <w:rPr>
          <w:rFonts w:asciiTheme="majorHAnsi" w:hAnsiTheme="majorHAnsi" w:cstheme="majorHAnsi"/>
          <w:b/>
        </w:rPr>
        <w:t xml:space="preserve"> </w:t>
      </w:r>
      <w:r w:rsidRPr="00617D99">
        <w:rPr>
          <w:rFonts w:asciiTheme="majorHAnsi" w:hAnsiTheme="majorHAnsi" w:cstheme="majorHAnsi"/>
          <w:b/>
        </w:rPr>
        <w:t xml:space="preserve">for Old Business </w:t>
      </w:r>
      <w:r w:rsidR="00655E16" w:rsidRPr="00617D99">
        <w:rPr>
          <w:rFonts w:asciiTheme="majorHAnsi" w:hAnsiTheme="majorHAnsi" w:cstheme="majorHAnsi"/>
          <w:b/>
        </w:rPr>
        <w:t xml:space="preserve">Case No. </w:t>
      </w:r>
      <w:r w:rsidR="006A34B6" w:rsidRPr="00617D99">
        <w:rPr>
          <w:rFonts w:asciiTheme="majorHAnsi" w:hAnsiTheme="majorHAnsi" w:cstheme="majorHAnsi"/>
          <w:b/>
          <w:bCs/>
        </w:rPr>
        <w:t>SD2020-0028:</w:t>
      </w:r>
      <w:r w:rsidR="006A34B6" w:rsidRPr="00617D99">
        <w:rPr>
          <w:rFonts w:asciiTheme="majorHAnsi" w:hAnsiTheme="majorHAnsi" w:cstheme="majorHAnsi"/>
          <w:bCs/>
        </w:rPr>
        <w:t xml:space="preserve"> A request by Roger and Donna Goff to amended the recommended approval by the Planning and Zoning Commission (November 5, 2020) for approval of a Short Plat for</w:t>
      </w:r>
      <w:r w:rsidR="006A34B6" w:rsidRPr="00617D99">
        <w:rPr>
          <w:rFonts w:asciiTheme="majorHAnsi" w:hAnsiTheme="majorHAnsi" w:cstheme="majorHAnsi"/>
          <w:b/>
          <w:bCs/>
        </w:rPr>
        <w:t xml:space="preserve"> Goff Subdivision </w:t>
      </w:r>
      <w:r w:rsidR="006A34B6" w:rsidRPr="00617D99">
        <w:rPr>
          <w:rFonts w:asciiTheme="majorHAnsi" w:hAnsiTheme="majorHAnsi" w:cstheme="majorHAnsi"/>
          <w:bCs/>
        </w:rPr>
        <w:t>on Parcel R35120010. The applicant requests that the frontage improvements required by the City of Caldwell be waived in accordance with Canyon County Code Section 09-01-19(6).</w:t>
      </w:r>
      <w:r w:rsidR="006A34B6" w:rsidRPr="00617D99">
        <w:rPr>
          <w:rFonts w:asciiTheme="majorHAnsi" w:hAnsiTheme="majorHAnsi" w:cstheme="majorHAnsi"/>
        </w:rPr>
        <w:t xml:space="preserve"> The vacant </w:t>
      </w:r>
      <w:r w:rsidR="000A0CD7" w:rsidRPr="00617D99">
        <w:rPr>
          <w:rFonts w:asciiTheme="majorHAnsi" w:hAnsiTheme="majorHAnsi" w:cstheme="majorHAnsi"/>
        </w:rPr>
        <w:t>18.7-acre</w:t>
      </w:r>
      <w:r w:rsidR="006A34B6" w:rsidRPr="00617D99">
        <w:rPr>
          <w:rFonts w:asciiTheme="majorHAnsi" w:hAnsiTheme="majorHAnsi" w:cstheme="majorHAnsi"/>
        </w:rPr>
        <w:t xml:space="preserve"> parcel is located adjacent to 3423 Marble Front Road and 3410 Lincoln Road, Caldwell; also referenced as a portion of the NE¼ of Section 23, Township 4N, Range 3W; Canyon County, Idaho.</w:t>
      </w:r>
    </w:p>
    <w:p w14:paraId="7E56ACC6" w14:textId="08305C25" w:rsidR="001C734E" w:rsidRDefault="001C734E" w:rsidP="003011C3">
      <w:pPr>
        <w:ind w:right="360"/>
        <w:rPr>
          <w:rFonts w:asciiTheme="majorHAnsi" w:hAnsiTheme="majorHAnsi" w:cstheme="majorHAnsi"/>
        </w:rPr>
      </w:pPr>
      <w:r w:rsidRPr="000E79FA">
        <w:rPr>
          <w:rFonts w:asciiTheme="majorHAnsi" w:hAnsiTheme="majorHAnsi" w:cstheme="majorHAnsi"/>
          <w:b/>
          <w:bCs/>
        </w:rPr>
        <w:t>Planner Dan Lister</w:t>
      </w:r>
      <w:r>
        <w:rPr>
          <w:rFonts w:asciiTheme="majorHAnsi" w:hAnsiTheme="majorHAnsi" w:cstheme="majorHAnsi"/>
        </w:rPr>
        <w:t xml:space="preserve"> reviewed Case </w:t>
      </w:r>
      <w:r w:rsidR="000A0CD7">
        <w:rPr>
          <w:rFonts w:asciiTheme="majorHAnsi" w:hAnsiTheme="majorHAnsi" w:cstheme="majorHAnsi"/>
        </w:rPr>
        <w:t>SD</w:t>
      </w:r>
      <w:r>
        <w:rPr>
          <w:rFonts w:asciiTheme="majorHAnsi" w:hAnsiTheme="majorHAnsi" w:cstheme="majorHAnsi"/>
        </w:rPr>
        <w:t>2020-002</w:t>
      </w:r>
      <w:r w:rsidR="000A0CD7">
        <w:rPr>
          <w:rFonts w:asciiTheme="majorHAnsi" w:hAnsiTheme="majorHAnsi" w:cstheme="majorHAnsi"/>
        </w:rPr>
        <w:t>8</w:t>
      </w:r>
      <w:r w:rsidR="006D5413">
        <w:rPr>
          <w:rFonts w:asciiTheme="majorHAnsi" w:hAnsiTheme="majorHAnsi" w:cstheme="majorHAnsi"/>
        </w:rPr>
        <w:t>.</w:t>
      </w:r>
    </w:p>
    <w:p w14:paraId="120E1DD3" w14:textId="4A97D840" w:rsidR="006D5413" w:rsidRDefault="006D5413" w:rsidP="003011C3">
      <w:pPr>
        <w:ind w:right="360"/>
        <w:rPr>
          <w:rFonts w:asciiTheme="majorHAnsi" w:hAnsiTheme="majorHAnsi" w:cstheme="majorHAnsi"/>
        </w:rPr>
      </w:pPr>
      <w:r w:rsidRPr="006D5413">
        <w:rPr>
          <w:rFonts w:asciiTheme="majorHAnsi" w:hAnsiTheme="majorHAnsi" w:cstheme="majorHAnsi"/>
          <w:b/>
        </w:rPr>
        <w:t>Testimony:</w:t>
      </w:r>
      <w:r>
        <w:rPr>
          <w:rFonts w:asciiTheme="majorHAnsi" w:hAnsiTheme="majorHAnsi" w:cstheme="majorHAnsi"/>
        </w:rPr>
        <w:t xml:space="preserve"> There was no testimony.</w:t>
      </w:r>
    </w:p>
    <w:p w14:paraId="29D71150" w14:textId="6B2553D6" w:rsidR="00A80629" w:rsidRDefault="00A80629" w:rsidP="006D5413">
      <w:pPr>
        <w:rPr>
          <w:b/>
        </w:rPr>
      </w:pPr>
      <w:r w:rsidRPr="000A156D">
        <w:rPr>
          <w:b/>
        </w:rPr>
        <w:t>MOTION:</w:t>
      </w:r>
      <w:r w:rsidRPr="000A156D">
        <w:t xml:space="preserve">  Commissioner </w:t>
      </w:r>
      <w:r w:rsidR="003011C3" w:rsidRPr="003011C3">
        <w:t xml:space="preserve">Brock </w:t>
      </w:r>
      <w:r w:rsidRPr="003011C3">
        <w:t xml:space="preserve">moved to close public testimony on Case </w:t>
      </w:r>
      <w:r w:rsidR="003011C3" w:rsidRPr="003011C3">
        <w:rPr>
          <w:rFonts w:asciiTheme="majorHAnsi" w:hAnsiTheme="majorHAnsi" w:cstheme="majorHAnsi"/>
        </w:rPr>
        <w:t>SD2020-0028</w:t>
      </w:r>
      <w:r w:rsidRPr="003011C3">
        <w:rPr>
          <w:rFonts w:asciiTheme="majorHAnsi" w:hAnsiTheme="majorHAnsi" w:cstheme="majorHAnsi"/>
        </w:rPr>
        <w:t xml:space="preserve"> </w:t>
      </w:r>
      <w:r w:rsidRPr="003011C3">
        <w:t>seconded by Commissioner</w:t>
      </w:r>
      <w:r w:rsidR="003011C3" w:rsidRPr="003011C3">
        <w:t xml:space="preserve"> Wellard</w:t>
      </w:r>
      <w:r w:rsidRPr="003011C3">
        <w:t xml:space="preserve"> Voice vote, motion carried.</w:t>
      </w:r>
      <w:r w:rsidR="006D5413">
        <w:rPr>
          <w:b/>
        </w:rPr>
        <w:t xml:space="preserve"> </w:t>
      </w:r>
    </w:p>
    <w:p w14:paraId="3ABFE3E8" w14:textId="7D1BECF3" w:rsidR="00A80629" w:rsidRDefault="00A80629" w:rsidP="00A80629">
      <w:pPr>
        <w:spacing w:after="0" w:line="240" w:lineRule="auto"/>
      </w:pPr>
      <w:r w:rsidRPr="000A156D">
        <w:rPr>
          <w:b/>
        </w:rPr>
        <w:t>MOTION:</w:t>
      </w:r>
      <w:r w:rsidRPr="000A156D">
        <w:t xml:space="preserve"> </w:t>
      </w:r>
      <w:r w:rsidRPr="003011C3">
        <w:t xml:space="preserve">Commissioner </w:t>
      </w:r>
      <w:r w:rsidR="003011C3" w:rsidRPr="003011C3">
        <w:t>Brock</w:t>
      </w:r>
      <w:r w:rsidR="0056590C" w:rsidRPr="003011C3">
        <w:t xml:space="preserve"> </w:t>
      </w:r>
      <w:r w:rsidRPr="003011C3">
        <w:t xml:space="preserve">moved to </w:t>
      </w:r>
      <w:r w:rsidR="006D5413">
        <w:t>approve the</w:t>
      </w:r>
      <w:r w:rsidRPr="003011C3">
        <w:t xml:space="preserve"> Findings of Facts, Conclusions of Law and conditions of approval,</w:t>
      </w:r>
      <w:r w:rsidR="006D5413">
        <w:t xml:space="preserve"> recommending approval of</w:t>
      </w:r>
      <w:r w:rsidRPr="003011C3">
        <w:t xml:space="preserve"> Case </w:t>
      </w:r>
      <w:r w:rsidR="003011C3" w:rsidRPr="003011C3">
        <w:t>SD2020-0028</w:t>
      </w:r>
      <w:r w:rsidR="006D5413">
        <w:t xml:space="preserve">, and forward the recommendation </w:t>
      </w:r>
      <w:r w:rsidRPr="003011C3">
        <w:t>to the Board of Canyon County Commissioners</w:t>
      </w:r>
      <w:r w:rsidRPr="003011C3">
        <w:rPr>
          <w:rFonts w:asciiTheme="majorHAnsi" w:hAnsiTheme="majorHAnsi" w:cstheme="majorHAnsi"/>
        </w:rPr>
        <w:t xml:space="preserve">. </w:t>
      </w:r>
      <w:r w:rsidRPr="003011C3">
        <w:t xml:space="preserve"> Motion seconded by Commissioner </w:t>
      </w:r>
      <w:r w:rsidR="003011C3" w:rsidRPr="003011C3">
        <w:t>Fried</w:t>
      </w:r>
      <w:r w:rsidRPr="003011C3">
        <w:t xml:space="preserve">.  Roll call vote with </w:t>
      </w:r>
      <w:r w:rsidR="003011C3" w:rsidRPr="003011C3">
        <w:t xml:space="preserve">5 </w:t>
      </w:r>
      <w:r w:rsidRPr="003011C3">
        <w:t xml:space="preserve">in favor and </w:t>
      </w:r>
      <w:r w:rsidR="003011C3" w:rsidRPr="003011C3">
        <w:t>0</w:t>
      </w:r>
      <w:r w:rsidR="0056590C" w:rsidRPr="003011C3">
        <w:t xml:space="preserve"> </w:t>
      </w:r>
      <w:r w:rsidRPr="003011C3">
        <w:t xml:space="preserve">opposed, motion carried.  </w:t>
      </w:r>
    </w:p>
    <w:p w14:paraId="6E971DCF" w14:textId="77777777" w:rsidR="000E54C9" w:rsidRDefault="000E54C9" w:rsidP="000E54C9">
      <w:pPr>
        <w:widowControl w:val="0"/>
        <w:autoSpaceDE w:val="0"/>
        <w:autoSpaceDN w:val="0"/>
        <w:adjustRightInd w:val="0"/>
        <w:spacing w:after="0" w:line="240" w:lineRule="auto"/>
        <w:ind w:right="360"/>
        <w:rPr>
          <w:rFonts w:asciiTheme="minorHAnsi" w:hAnsiTheme="minorHAnsi" w:cstheme="minorHAnsi"/>
          <w:b/>
        </w:rPr>
      </w:pPr>
    </w:p>
    <w:p w14:paraId="365F88EF" w14:textId="7B5906C1" w:rsidR="000E54C9" w:rsidRDefault="000E54C9" w:rsidP="000E54C9">
      <w:pPr>
        <w:widowControl w:val="0"/>
        <w:autoSpaceDE w:val="0"/>
        <w:autoSpaceDN w:val="0"/>
        <w:adjustRightInd w:val="0"/>
        <w:spacing w:after="0" w:line="240" w:lineRule="auto"/>
        <w:ind w:right="360"/>
        <w:rPr>
          <w:rFonts w:asciiTheme="majorHAnsi" w:hAnsiTheme="majorHAnsi" w:cstheme="majorHAnsi"/>
        </w:rPr>
      </w:pPr>
      <w:r w:rsidRPr="000E54C9">
        <w:rPr>
          <w:rFonts w:asciiTheme="majorHAnsi" w:hAnsiTheme="majorHAnsi" w:cstheme="majorHAnsi"/>
          <w:b/>
        </w:rPr>
        <w:t>Action Item Case No. CU2020-0018:</w:t>
      </w:r>
      <w:r w:rsidRPr="000E54C9">
        <w:rPr>
          <w:rFonts w:asciiTheme="majorHAnsi" w:hAnsiTheme="majorHAnsi" w:cstheme="majorHAnsi"/>
        </w:rPr>
        <w:t xml:space="preserve"> Director Nichole Schwend is representing Canyon County Idaho, is requesting a conditional use permit for </w:t>
      </w:r>
      <w:r w:rsidRPr="000E54C9">
        <w:rPr>
          <w:rFonts w:asciiTheme="majorHAnsi" w:hAnsiTheme="majorHAnsi" w:cstheme="majorHAnsi"/>
          <w:b/>
        </w:rPr>
        <w:t>Celebration Park</w:t>
      </w:r>
      <w:r w:rsidRPr="000E54C9">
        <w:rPr>
          <w:rFonts w:asciiTheme="majorHAnsi" w:hAnsiTheme="majorHAnsi" w:cstheme="majorHAnsi"/>
        </w:rPr>
        <w:t xml:space="preserve"> for “RV Park” use. The application proposes 17 graveled RV campsites with a vault toilet.  It includes parcels R28363, R28363011, R28364, and R28365. The property is located near 6530 Hot Spot Lane, Melba; referenced as portions of Section 36, Township 1S, Range 2W, Canyon County, Idaho.</w:t>
      </w:r>
    </w:p>
    <w:p w14:paraId="216516CC" w14:textId="3E284D2D" w:rsidR="001C734E" w:rsidRDefault="001C734E" w:rsidP="000E54C9">
      <w:pPr>
        <w:widowControl w:val="0"/>
        <w:autoSpaceDE w:val="0"/>
        <w:autoSpaceDN w:val="0"/>
        <w:adjustRightInd w:val="0"/>
        <w:spacing w:after="0" w:line="240" w:lineRule="auto"/>
        <w:ind w:right="360"/>
        <w:rPr>
          <w:rFonts w:asciiTheme="majorHAnsi" w:hAnsiTheme="majorHAnsi" w:cstheme="majorHAnsi"/>
        </w:rPr>
      </w:pPr>
    </w:p>
    <w:p w14:paraId="5B764DA7" w14:textId="335E25A8" w:rsidR="001C734E" w:rsidRDefault="001C734E" w:rsidP="001C734E">
      <w:pPr>
        <w:ind w:right="360"/>
        <w:rPr>
          <w:rFonts w:asciiTheme="majorHAnsi" w:hAnsiTheme="majorHAnsi" w:cstheme="majorHAnsi"/>
        </w:rPr>
      </w:pPr>
      <w:r w:rsidRPr="000E79FA">
        <w:rPr>
          <w:rFonts w:asciiTheme="majorHAnsi" w:hAnsiTheme="majorHAnsi" w:cstheme="majorHAnsi"/>
          <w:b/>
          <w:bCs/>
        </w:rPr>
        <w:t xml:space="preserve">Planner </w:t>
      </w:r>
      <w:r>
        <w:rPr>
          <w:rFonts w:asciiTheme="majorHAnsi" w:hAnsiTheme="majorHAnsi" w:cstheme="majorHAnsi"/>
          <w:b/>
          <w:bCs/>
        </w:rPr>
        <w:t xml:space="preserve">Kate Dahl: </w:t>
      </w:r>
      <w:r>
        <w:rPr>
          <w:rFonts w:asciiTheme="majorHAnsi" w:hAnsiTheme="majorHAnsi" w:cstheme="majorHAnsi"/>
        </w:rPr>
        <w:t xml:space="preserve"> reviewed Case CU2020-00</w:t>
      </w:r>
      <w:r w:rsidR="000A0CD7">
        <w:rPr>
          <w:rFonts w:asciiTheme="majorHAnsi" w:hAnsiTheme="majorHAnsi" w:cstheme="majorHAnsi"/>
        </w:rPr>
        <w:t>18</w:t>
      </w:r>
      <w:r>
        <w:rPr>
          <w:rFonts w:asciiTheme="majorHAnsi" w:hAnsiTheme="majorHAnsi" w:cstheme="majorHAnsi"/>
        </w:rPr>
        <w:t>, including late exhibit</w:t>
      </w:r>
      <w:r w:rsidR="006D5413">
        <w:rPr>
          <w:rFonts w:asciiTheme="majorHAnsi" w:hAnsiTheme="majorHAnsi" w:cstheme="majorHAnsi"/>
        </w:rPr>
        <w:t>s</w:t>
      </w:r>
      <w:r w:rsidR="00CD645F">
        <w:rPr>
          <w:rFonts w:asciiTheme="majorHAnsi" w:hAnsiTheme="majorHAnsi" w:cstheme="majorHAnsi"/>
        </w:rPr>
        <w:t xml:space="preserve"> # 7, #8</w:t>
      </w:r>
    </w:p>
    <w:p w14:paraId="648DD77B" w14:textId="0CE805A7" w:rsidR="001C734E" w:rsidRDefault="001C734E" w:rsidP="001C734E">
      <w:pPr>
        <w:ind w:right="360"/>
        <w:rPr>
          <w:rFonts w:asciiTheme="majorHAnsi" w:hAnsiTheme="majorHAnsi" w:cstheme="majorHAnsi"/>
        </w:rPr>
      </w:pPr>
      <w:r w:rsidRPr="000E79FA">
        <w:rPr>
          <w:rFonts w:asciiTheme="majorHAnsi" w:hAnsiTheme="majorHAnsi" w:cstheme="majorHAnsi"/>
          <w:b/>
          <w:bCs/>
        </w:rPr>
        <w:t>Chairman Sturgill</w:t>
      </w:r>
      <w:r>
        <w:rPr>
          <w:rFonts w:asciiTheme="majorHAnsi" w:hAnsiTheme="majorHAnsi" w:cstheme="majorHAnsi"/>
        </w:rPr>
        <w:t xml:space="preserve"> entered t</w:t>
      </w:r>
      <w:r w:rsidR="006D5413">
        <w:rPr>
          <w:rFonts w:asciiTheme="majorHAnsi" w:hAnsiTheme="majorHAnsi" w:cstheme="majorHAnsi"/>
        </w:rPr>
        <w:t>he late exhibits into the record.</w:t>
      </w:r>
    </w:p>
    <w:p w14:paraId="6880B1BB" w14:textId="77777777" w:rsidR="003011C3" w:rsidRPr="001C734E" w:rsidRDefault="003011C3" w:rsidP="001C734E">
      <w:pPr>
        <w:ind w:right="360"/>
        <w:rPr>
          <w:rFonts w:asciiTheme="majorHAnsi" w:hAnsiTheme="majorHAnsi" w:cstheme="majorHAnsi"/>
        </w:rPr>
      </w:pPr>
    </w:p>
    <w:p w14:paraId="2B25929D" w14:textId="00D1150B" w:rsidR="001C734E" w:rsidRDefault="001C734E" w:rsidP="000E54C9">
      <w:pPr>
        <w:widowControl w:val="0"/>
        <w:autoSpaceDE w:val="0"/>
        <w:autoSpaceDN w:val="0"/>
        <w:adjustRightInd w:val="0"/>
        <w:spacing w:after="0" w:line="240" w:lineRule="auto"/>
        <w:ind w:right="360"/>
        <w:rPr>
          <w:rFonts w:asciiTheme="majorHAnsi" w:hAnsiTheme="majorHAnsi" w:cstheme="majorHAnsi"/>
          <w:u w:val="single"/>
        </w:rPr>
      </w:pPr>
      <w:r w:rsidRPr="001C734E">
        <w:rPr>
          <w:rFonts w:asciiTheme="majorHAnsi" w:hAnsiTheme="majorHAnsi" w:cstheme="majorHAnsi"/>
          <w:u w:val="single"/>
        </w:rPr>
        <w:t>Nichole Schwend: Applicant Representative in favor, 1115 Albany St #136 Caldwell ID</w:t>
      </w:r>
    </w:p>
    <w:p w14:paraId="20E9E998" w14:textId="4BD9BB1C" w:rsidR="001C734E" w:rsidRDefault="006D5413" w:rsidP="003011C3">
      <w:pPr>
        <w:pStyle w:val="ListParagraph"/>
        <w:widowControl w:val="0"/>
        <w:numPr>
          <w:ilvl w:val="0"/>
          <w:numId w:val="30"/>
        </w:numPr>
        <w:autoSpaceDE w:val="0"/>
        <w:autoSpaceDN w:val="0"/>
        <w:adjustRightInd w:val="0"/>
        <w:spacing w:after="0" w:line="240" w:lineRule="auto"/>
        <w:ind w:right="360"/>
        <w:rPr>
          <w:rFonts w:asciiTheme="majorHAnsi" w:hAnsiTheme="majorHAnsi" w:cstheme="majorHAnsi"/>
        </w:rPr>
      </w:pPr>
      <w:r>
        <w:rPr>
          <w:rFonts w:asciiTheme="majorHAnsi" w:hAnsiTheme="majorHAnsi" w:cstheme="majorHAnsi"/>
        </w:rPr>
        <w:t xml:space="preserve">Two parcels at </w:t>
      </w:r>
      <w:r w:rsidR="006F1D38" w:rsidRPr="006F1D38">
        <w:rPr>
          <w:rFonts w:asciiTheme="majorHAnsi" w:hAnsiTheme="majorHAnsi" w:cstheme="majorHAnsi"/>
        </w:rPr>
        <w:t>the west end</w:t>
      </w:r>
      <w:r>
        <w:rPr>
          <w:rFonts w:asciiTheme="majorHAnsi" w:hAnsiTheme="majorHAnsi" w:cstheme="majorHAnsi"/>
        </w:rPr>
        <w:t xml:space="preserve">, are used for educational tours, two acres </w:t>
      </w:r>
      <w:r w:rsidR="006F1D38">
        <w:rPr>
          <w:rFonts w:asciiTheme="majorHAnsi" w:hAnsiTheme="majorHAnsi" w:cstheme="majorHAnsi"/>
        </w:rPr>
        <w:t xml:space="preserve">surrounded by </w:t>
      </w:r>
      <w:r>
        <w:rPr>
          <w:rFonts w:asciiTheme="majorHAnsi" w:hAnsiTheme="majorHAnsi" w:cstheme="majorHAnsi"/>
        </w:rPr>
        <w:t>BLM</w:t>
      </w:r>
      <w:r w:rsidR="006F1D38">
        <w:rPr>
          <w:rFonts w:asciiTheme="majorHAnsi" w:hAnsiTheme="majorHAnsi" w:cstheme="majorHAnsi"/>
        </w:rPr>
        <w:t xml:space="preserve"> land</w:t>
      </w:r>
      <w:r>
        <w:rPr>
          <w:rFonts w:asciiTheme="majorHAnsi" w:hAnsiTheme="majorHAnsi" w:cstheme="majorHAnsi"/>
        </w:rPr>
        <w:t xml:space="preserve"> were</w:t>
      </w:r>
      <w:r w:rsidR="006F1D38">
        <w:rPr>
          <w:rFonts w:asciiTheme="majorHAnsi" w:hAnsiTheme="majorHAnsi" w:cstheme="majorHAnsi"/>
        </w:rPr>
        <w:t xml:space="preserve"> ac</w:t>
      </w:r>
      <w:r>
        <w:rPr>
          <w:rFonts w:asciiTheme="majorHAnsi" w:hAnsiTheme="majorHAnsi" w:cstheme="majorHAnsi"/>
        </w:rPr>
        <w:t>quired after the common parcels. C</w:t>
      </w:r>
      <w:r w:rsidR="006F1D38">
        <w:rPr>
          <w:rFonts w:asciiTheme="majorHAnsi" w:hAnsiTheme="majorHAnsi" w:cstheme="majorHAnsi"/>
        </w:rPr>
        <w:t>amping has been going on,</w:t>
      </w:r>
      <w:r>
        <w:rPr>
          <w:rFonts w:asciiTheme="majorHAnsi" w:hAnsiTheme="majorHAnsi" w:cstheme="majorHAnsi"/>
        </w:rPr>
        <w:t xml:space="preserve"> for many years and it is difficult to police it as it currently stands. The land is being abused by campers and the lack of public toilets, means campers are using the land and staff has to clean it up, this is unsanitary and damaging to the property. A Conditional Use permit will allow us to enforce better practices and install a vault toilet, there will be signage in place with rules stated, giving a mechanism to enforce better practices and clean up the environment.  Specific camp sites will be established, eliminating random camping</w:t>
      </w:r>
      <w:r w:rsidR="00EA7C4C">
        <w:rPr>
          <w:rFonts w:asciiTheme="majorHAnsi" w:hAnsiTheme="majorHAnsi" w:cstheme="majorHAnsi"/>
        </w:rPr>
        <w:t>, this will be a dry campground with not utilities or water / septic at each site. Material to create the campground will be brought in from offsite, so as not to disturb archeological sites and allow the protection of natural resourced. The area is currently being surveyed by archeologists in order to insure</w:t>
      </w:r>
      <w:r w:rsidR="006F1D38">
        <w:rPr>
          <w:rFonts w:asciiTheme="majorHAnsi" w:hAnsiTheme="majorHAnsi" w:cstheme="majorHAnsi"/>
        </w:rPr>
        <w:t xml:space="preserve"> </w:t>
      </w:r>
      <w:r w:rsidR="00EA7C4C">
        <w:rPr>
          <w:rFonts w:asciiTheme="majorHAnsi" w:hAnsiTheme="majorHAnsi" w:cstheme="majorHAnsi"/>
        </w:rPr>
        <w:t>protection of natural resources. Petroglyphs</w:t>
      </w:r>
      <w:r w:rsidR="006F1D38">
        <w:rPr>
          <w:rFonts w:asciiTheme="majorHAnsi" w:hAnsiTheme="majorHAnsi" w:cstheme="majorHAnsi"/>
        </w:rPr>
        <w:t xml:space="preserve"> are a concern we will route people away from those areas i</w:t>
      </w:r>
      <w:r w:rsidR="00EA7C4C">
        <w:rPr>
          <w:rFonts w:asciiTheme="majorHAnsi" w:hAnsiTheme="majorHAnsi" w:cstheme="majorHAnsi"/>
        </w:rPr>
        <w:t xml:space="preserve">n order to preserve and protect. Fees </w:t>
      </w:r>
      <w:r w:rsidR="006F1D38">
        <w:rPr>
          <w:rFonts w:asciiTheme="majorHAnsi" w:hAnsiTheme="majorHAnsi" w:cstheme="majorHAnsi"/>
        </w:rPr>
        <w:t xml:space="preserve">will </w:t>
      </w:r>
      <w:r w:rsidR="00EA7C4C">
        <w:rPr>
          <w:rFonts w:asciiTheme="majorHAnsi" w:hAnsiTheme="majorHAnsi" w:cstheme="majorHAnsi"/>
        </w:rPr>
        <w:t xml:space="preserve">be charged to </w:t>
      </w:r>
      <w:r w:rsidR="006F1D38">
        <w:rPr>
          <w:rFonts w:asciiTheme="majorHAnsi" w:hAnsiTheme="majorHAnsi" w:cstheme="majorHAnsi"/>
        </w:rPr>
        <w:t xml:space="preserve">insure better behaviors and get better user groups. The vault toilet is the only below ground installation that will be there an archeologist will be onsite for construction, this is a formality correcting </w:t>
      </w:r>
      <w:r w:rsidR="00EA7C4C">
        <w:rPr>
          <w:rFonts w:asciiTheme="majorHAnsi" w:hAnsiTheme="majorHAnsi" w:cstheme="majorHAnsi"/>
        </w:rPr>
        <w:t>an oversite. Tribes have been consulted and are in contact with Ms. Schwend, keeping them aware of development.</w:t>
      </w:r>
      <w:r w:rsidR="006F1D38">
        <w:rPr>
          <w:rFonts w:asciiTheme="majorHAnsi" w:hAnsiTheme="majorHAnsi" w:cstheme="majorHAnsi"/>
        </w:rPr>
        <w:t xml:space="preserve"> </w:t>
      </w:r>
    </w:p>
    <w:p w14:paraId="219A02CF" w14:textId="77777777" w:rsidR="00EC448E" w:rsidRPr="006F1D38" w:rsidRDefault="00EC448E" w:rsidP="00EC448E">
      <w:pPr>
        <w:pStyle w:val="ListParagraph"/>
        <w:widowControl w:val="0"/>
        <w:autoSpaceDE w:val="0"/>
        <w:autoSpaceDN w:val="0"/>
        <w:adjustRightInd w:val="0"/>
        <w:spacing w:after="0" w:line="240" w:lineRule="auto"/>
        <w:ind w:right="360"/>
        <w:rPr>
          <w:rFonts w:asciiTheme="majorHAnsi" w:hAnsiTheme="majorHAnsi" w:cstheme="majorHAnsi"/>
        </w:rPr>
      </w:pPr>
    </w:p>
    <w:p w14:paraId="3CD91C86" w14:textId="04E87172" w:rsidR="003011C3" w:rsidRPr="00EA7C4C" w:rsidRDefault="003011C3" w:rsidP="003011C3">
      <w:pPr>
        <w:widowControl w:val="0"/>
        <w:autoSpaceDE w:val="0"/>
        <w:autoSpaceDN w:val="0"/>
        <w:adjustRightInd w:val="0"/>
        <w:spacing w:after="0" w:line="240" w:lineRule="auto"/>
        <w:ind w:right="360"/>
        <w:rPr>
          <w:rFonts w:asciiTheme="majorHAnsi" w:hAnsiTheme="majorHAnsi" w:cstheme="majorHAnsi"/>
          <w:u w:val="single"/>
        </w:rPr>
      </w:pPr>
      <w:r w:rsidRPr="00EA7C4C">
        <w:rPr>
          <w:rFonts w:asciiTheme="majorHAnsi" w:hAnsiTheme="majorHAnsi" w:cstheme="majorHAnsi"/>
          <w:u w:val="single"/>
        </w:rPr>
        <w:t>L</w:t>
      </w:r>
      <w:r w:rsidR="00CD645F" w:rsidRPr="00EA7C4C">
        <w:rPr>
          <w:rFonts w:asciiTheme="majorHAnsi" w:hAnsiTheme="majorHAnsi" w:cstheme="majorHAnsi"/>
          <w:u w:val="single"/>
        </w:rPr>
        <w:t>aura</w:t>
      </w:r>
      <w:r w:rsidR="002D3580">
        <w:rPr>
          <w:rFonts w:asciiTheme="majorHAnsi" w:hAnsiTheme="majorHAnsi" w:cstheme="majorHAnsi"/>
          <w:u w:val="single"/>
        </w:rPr>
        <w:t xml:space="preserve"> </w:t>
      </w:r>
      <w:proofErr w:type="spellStart"/>
      <w:r w:rsidR="002D3580">
        <w:rPr>
          <w:rFonts w:asciiTheme="majorHAnsi" w:hAnsiTheme="majorHAnsi" w:cstheme="majorHAnsi"/>
          <w:u w:val="single"/>
        </w:rPr>
        <w:t>Baur</w:t>
      </w:r>
      <w:r w:rsidRPr="00EA7C4C">
        <w:rPr>
          <w:rFonts w:asciiTheme="majorHAnsi" w:hAnsiTheme="majorHAnsi" w:cstheme="majorHAnsi"/>
          <w:u w:val="single"/>
        </w:rPr>
        <w:t>ber</w:t>
      </w:r>
      <w:proofErr w:type="spellEnd"/>
      <w:r w:rsidR="006F1D38" w:rsidRPr="00EA7C4C">
        <w:rPr>
          <w:rFonts w:asciiTheme="majorHAnsi" w:hAnsiTheme="majorHAnsi" w:cstheme="majorHAnsi"/>
          <w:u w:val="single"/>
        </w:rPr>
        <w:t xml:space="preserve"> in favor</w:t>
      </w:r>
      <w:r w:rsidR="00EA7C4C" w:rsidRPr="00EA7C4C">
        <w:rPr>
          <w:rFonts w:asciiTheme="majorHAnsi" w:hAnsiTheme="majorHAnsi" w:cstheme="majorHAnsi"/>
          <w:u w:val="single"/>
        </w:rPr>
        <w:t xml:space="preserve"> 1115 Al</w:t>
      </w:r>
      <w:r w:rsidR="00EC448E" w:rsidRPr="00EA7C4C">
        <w:rPr>
          <w:rFonts w:asciiTheme="majorHAnsi" w:hAnsiTheme="majorHAnsi" w:cstheme="majorHAnsi"/>
          <w:u w:val="single"/>
        </w:rPr>
        <w:t>bany</w:t>
      </w:r>
      <w:r w:rsidR="00EA7C4C" w:rsidRPr="00EA7C4C">
        <w:rPr>
          <w:rFonts w:asciiTheme="majorHAnsi" w:hAnsiTheme="majorHAnsi" w:cstheme="majorHAnsi"/>
          <w:u w:val="single"/>
        </w:rPr>
        <w:t xml:space="preserve"> St #136 Caldwell ID </w:t>
      </w:r>
    </w:p>
    <w:p w14:paraId="09535B5B" w14:textId="593511DF" w:rsidR="00EC448E" w:rsidRDefault="00EA7C4C" w:rsidP="00EC448E">
      <w:pPr>
        <w:pStyle w:val="ListParagraph"/>
        <w:widowControl w:val="0"/>
        <w:numPr>
          <w:ilvl w:val="0"/>
          <w:numId w:val="30"/>
        </w:numPr>
        <w:autoSpaceDE w:val="0"/>
        <w:autoSpaceDN w:val="0"/>
        <w:adjustRightInd w:val="0"/>
        <w:spacing w:after="0" w:line="240" w:lineRule="auto"/>
        <w:ind w:right="360"/>
        <w:rPr>
          <w:rFonts w:asciiTheme="majorHAnsi" w:hAnsiTheme="majorHAnsi" w:cstheme="majorHAnsi"/>
        </w:rPr>
      </w:pPr>
      <w:r>
        <w:rPr>
          <w:rFonts w:asciiTheme="majorHAnsi" w:hAnsiTheme="majorHAnsi" w:cstheme="majorHAnsi"/>
        </w:rPr>
        <w:t>The Conditional use permit will improve usage, not increase it.</w:t>
      </w:r>
    </w:p>
    <w:p w14:paraId="36042CBD" w14:textId="77777777" w:rsidR="00EA7C4C" w:rsidRPr="00EA7C4C" w:rsidRDefault="00EA7C4C" w:rsidP="00EA7C4C">
      <w:pPr>
        <w:widowControl w:val="0"/>
        <w:autoSpaceDE w:val="0"/>
        <w:autoSpaceDN w:val="0"/>
        <w:adjustRightInd w:val="0"/>
        <w:spacing w:after="0" w:line="240" w:lineRule="auto"/>
        <w:ind w:left="360" w:right="360"/>
        <w:rPr>
          <w:rFonts w:asciiTheme="majorHAnsi" w:hAnsiTheme="majorHAnsi" w:cstheme="majorHAnsi"/>
        </w:rPr>
      </w:pPr>
    </w:p>
    <w:p w14:paraId="2B078157" w14:textId="231A3F64" w:rsidR="003011C3" w:rsidRPr="00EA7C4C" w:rsidRDefault="003011C3" w:rsidP="003011C3">
      <w:pPr>
        <w:widowControl w:val="0"/>
        <w:autoSpaceDE w:val="0"/>
        <w:autoSpaceDN w:val="0"/>
        <w:adjustRightInd w:val="0"/>
        <w:spacing w:after="0" w:line="240" w:lineRule="auto"/>
        <w:ind w:right="360"/>
        <w:rPr>
          <w:rFonts w:asciiTheme="majorHAnsi" w:hAnsiTheme="majorHAnsi" w:cstheme="majorHAnsi"/>
          <w:u w:val="single"/>
        </w:rPr>
      </w:pPr>
      <w:r w:rsidRPr="00EA7C4C">
        <w:rPr>
          <w:rFonts w:asciiTheme="majorHAnsi" w:hAnsiTheme="majorHAnsi" w:cstheme="majorHAnsi"/>
          <w:u w:val="single"/>
        </w:rPr>
        <w:t>Sarah Christensen</w:t>
      </w:r>
      <w:r w:rsidR="00EA7C4C" w:rsidRPr="00EA7C4C">
        <w:rPr>
          <w:rFonts w:asciiTheme="majorHAnsi" w:hAnsiTheme="majorHAnsi" w:cstheme="majorHAnsi"/>
          <w:u w:val="single"/>
        </w:rPr>
        <w:t xml:space="preserve"> in neutral 11635 </w:t>
      </w:r>
      <w:proofErr w:type="spellStart"/>
      <w:r w:rsidR="00EA7C4C" w:rsidRPr="00EA7C4C">
        <w:rPr>
          <w:rFonts w:asciiTheme="majorHAnsi" w:hAnsiTheme="majorHAnsi" w:cstheme="majorHAnsi"/>
          <w:u w:val="single"/>
        </w:rPr>
        <w:t>Stockridge</w:t>
      </w:r>
      <w:proofErr w:type="spellEnd"/>
      <w:r w:rsidR="00EA7C4C" w:rsidRPr="00EA7C4C">
        <w:rPr>
          <w:rFonts w:asciiTheme="majorHAnsi" w:hAnsiTheme="majorHAnsi" w:cstheme="majorHAnsi"/>
          <w:u w:val="single"/>
        </w:rPr>
        <w:t xml:space="preserve"> W</w:t>
      </w:r>
      <w:r w:rsidR="00EC448E" w:rsidRPr="00EA7C4C">
        <w:rPr>
          <w:rFonts w:asciiTheme="majorHAnsi" w:hAnsiTheme="majorHAnsi" w:cstheme="majorHAnsi"/>
          <w:u w:val="single"/>
        </w:rPr>
        <w:t>ay Caldwell</w:t>
      </w:r>
      <w:r w:rsidR="00EA7C4C" w:rsidRPr="00EA7C4C">
        <w:rPr>
          <w:rFonts w:asciiTheme="majorHAnsi" w:hAnsiTheme="majorHAnsi" w:cstheme="majorHAnsi"/>
          <w:u w:val="single"/>
        </w:rPr>
        <w:t xml:space="preserve"> ID </w:t>
      </w:r>
    </w:p>
    <w:p w14:paraId="31E10280" w14:textId="35F6F751" w:rsidR="00EC448E" w:rsidRPr="00EC448E" w:rsidRDefault="00EC448E" w:rsidP="00EC448E">
      <w:pPr>
        <w:pStyle w:val="ListParagraph"/>
        <w:widowControl w:val="0"/>
        <w:numPr>
          <w:ilvl w:val="0"/>
          <w:numId w:val="30"/>
        </w:numPr>
        <w:autoSpaceDE w:val="0"/>
        <w:autoSpaceDN w:val="0"/>
        <w:adjustRightInd w:val="0"/>
        <w:spacing w:after="0" w:line="240" w:lineRule="auto"/>
        <w:ind w:right="360"/>
        <w:rPr>
          <w:rFonts w:asciiTheme="majorHAnsi" w:hAnsiTheme="majorHAnsi" w:cstheme="majorHAnsi"/>
        </w:rPr>
      </w:pPr>
      <w:r>
        <w:rPr>
          <w:rFonts w:asciiTheme="majorHAnsi" w:hAnsiTheme="majorHAnsi" w:cstheme="majorHAnsi"/>
        </w:rPr>
        <w:t xml:space="preserve">Concerns have been addressed. </w:t>
      </w:r>
    </w:p>
    <w:p w14:paraId="1D54065F" w14:textId="77777777" w:rsidR="00EC448E" w:rsidRDefault="00EC448E" w:rsidP="003011C3">
      <w:pPr>
        <w:widowControl w:val="0"/>
        <w:autoSpaceDE w:val="0"/>
        <w:autoSpaceDN w:val="0"/>
        <w:adjustRightInd w:val="0"/>
        <w:spacing w:after="0" w:line="240" w:lineRule="auto"/>
        <w:ind w:right="360"/>
        <w:rPr>
          <w:rFonts w:asciiTheme="majorHAnsi" w:hAnsiTheme="majorHAnsi" w:cstheme="majorHAnsi"/>
        </w:rPr>
      </w:pPr>
    </w:p>
    <w:p w14:paraId="18020A19" w14:textId="1329B13D" w:rsidR="00CD645F" w:rsidRPr="00EA7C4C" w:rsidRDefault="00CD645F" w:rsidP="003011C3">
      <w:pPr>
        <w:widowControl w:val="0"/>
        <w:autoSpaceDE w:val="0"/>
        <w:autoSpaceDN w:val="0"/>
        <w:adjustRightInd w:val="0"/>
        <w:spacing w:after="0" w:line="240" w:lineRule="auto"/>
        <w:ind w:right="360"/>
        <w:rPr>
          <w:rFonts w:asciiTheme="majorHAnsi" w:hAnsiTheme="majorHAnsi" w:cstheme="majorHAnsi"/>
          <w:u w:val="single"/>
        </w:rPr>
      </w:pPr>
      <w:r w:rsidRPr="00EA7C4C">
        <w:rPr>
          <w:rFonts w:asciiTheme="majorHAnsi" w:hAnsiTheme="majorHAnsi" w:cstheme="majorHAnsi"/>
          <w:u w:val="single"/>
        </w:rPr>
        <w:t xml:space="preserve">Jill </w:t>
      </w:r>
      <w:proofErr w:type="spellStart"/>
      <w:r w:rsidRPr="00EA7C4C">
        <w:rPr>
          <w:rFonts w:asciiTheme="majorHAnsi" w:hAnsiTheme="majorHAnsi" w:cstheme="majorHAnsi"/>
          <w:u w:val="single"/>
        </w:rPr>
        <w:t>Mohn</w:t>
      </w:r>
      <w:proofErr w:type="spellEnd"/>
      <w:r w:rsidR="00EA7C4C" w:rsidRPr="00EA7C4C">
        <w:rPr>
          <w:rFonts w:asciiTheme="majorHAnsi" w:hAnsiTheme="majorHAnsi" w:cstheme="majorHAnsi"/>
          <w:u w:val="single"/>
        </w:rPr>
        <w:t xml:space="preserve"> in neutral 5859 N Copper Ln B</w:t>
      </w:r>
      <w:r w:rsidR="00EC448E" w:rsidRPr="00EA7C4C">
        <w:rPr>
          <w:rFonts w:asciiTheme="majorHAnsi" w:hAnsiTheme="majorHAnsi" w:cstheme="majorHAnsi"/>
          <w:u w:val="single"/>
        </w:rPr>
        <w:t>oise</w:t>
      </w:r>
      <w:r w:rsidR="00EA7C4C" w:rsidRPr="00EA7C4C">
        <w:rPr>
          <w:rFonts w:asciiTheme="majorHAnsi" w:hAnsiTheme="majorHAnsi" w:cstheme="majorHAnsi"/>
          <w:u w:val="single"/>
        </w:rPr>
        <w:t xml:space="preserve"> ID</w:t>
      </w:r>
    </w:p>
    <w:p w14:paraId="41616962" w14:textId="12F66DAD" w:rsidR="00EC448E" w:rsidRPr="00EC448E" w:rsidRDefault="00EA7C4C" w:rsidP="00EC448E">
      <w:pPr>
        <w:pStyle w:val="ListParagraph"/>
        <w:widowControl w:val="0"/>
        <w:numPr>
          <w:ilvl w:val="0"/>
          <w:numId w:val="30"/>
        </w:numPr>
        <w:autoSpaceDE w:val="0"/>
        <w:autoSpaceDN w:val="0"/>
        <w:adjustRightInd w:val="0"/>
        <w:spacing w:after="0" w:line="240" w:lineRule="auto"/>
        <w:ind w:right="360"/>
        <w:rPr>
          <w:rFonts w:asciiTheme="majorHAnsi" w:hAnsiTheme="majorHAnsi" w:cstheme="majorHAnsi"/>
        </w:rPr>
      </w:pPr>
      <w:r>
        <w:rPr>
          <w:rFonts w:asciiTheme="majorHAnsi" w:hAnsiTheme="majorHAnsi" w:cstheme="majorHAnsi"/>
        </w:rPr>
        <w:t xml:space="preserve">Ms. </w:t>
      </w:r>
      <w:proofErr w:type="spellStart"/>
      <w:r>
        <w:rPr>
          <w:rFonts w:asciiTheme="majorHAnsi" w:hAnsiTheme="majorHAnsi" w:cstheme="majorHAnsi"/>
        </w:rPr>
        <w:t>Mohn</w:t>
      </w:r>
      <w:proofErr w:type="spellEnd"/>
      <w:r>
        <w:rPr>
          <w:rFonts w:asciiTheme="majorHAnsi" w:hAnsiTheme="majorHAnsi" w:cstheme="majorHAnsi"/>
        </w:rPr>
        <w:t xml:space="preserve"> is concerned about the impact on equestrian use, will they still be able to ride the trails when campers are </w:t>
      </w:r>
      <w:r w:rsidR="001D386E">
        <w:rPr>
          <w:rFonts w:asciiTheme="majorHAnsi" w:hAnsiTheme="majorHAnsi" w:cstheme="majorHAnsi"/>
        </w:rPr>
        <w:t xml:space="preserve">onsite? </w:t>
      </w:r>
    </w:p>
    <w:p w14:paraId="0A1500AF" w14:textId="6326086E" w:rsidR="000E54C9" w:rsidRDefault="000E54C9" w:rsidP="000E54C9">
      <w:pPr>
        <w:widowControl w:val="0"/>
        <w:autoSpaceDE w:val="0"/>
        <w:autoSpaceDN w:val="0"/>
        <w:adjustRightInd w:val="0"/>
        <w:spacing w:after="0" w:line="240" w:lineRule="auto"/>
        <w:ind w:right="360"/>
        <w:rPr>
          <w:rFonts w:asciiTheme="majorHAnsi" w:hAnsiTheme="majorHAnsi" w:cstheme="majorHAnsi"/>
        </w:rPr>
      </w:pPr>
    </w:p>
    <w:p w14:paraId="451E4EE2" w14:textId="26D1F635" w:rsidR="00EC448E" w:rsidRDefault="00EC448E" w:rsidP="000E54C9">
      <w:pPr>
        <w:widowControl w:val="0"/>
        <w:autoSpaceDE w:val="0"/>
        <w:autoSpaceDN w:val="0"/>
        <w:adjustRightInd w:val="0"/>
        <w:spacing w:after="0" w:line="240" w:lineRule="auto"/>
        <w:ind w:right="360"/>
        <w:rPr>
          <w:rFonts w:asciiTheme="majorHAnsi" w:hAnsiTheme="majorHAnsi" w:cstheme="majorHAnsi"/>
        </w:rPr>
      </w:pPr>
      <w:r w:rsidRPr="001D386E">
        <w:rPr>
          <w:rFonts w:asciiTheme="majorHAnsi" w:hAnsiTheme="majorHAnsi" w:cstheme="majorHAnsi"/>
          <w:b/>
        </w:rPr>
        <w:t>Rebuttal</w:t>
      </w:r>
      <w:r w:rsidR="001D386E" w:rsidRPr="001D386E">
        <w:rPr>
          <w:rFonts w:asciiTheme="majorHAnsi" w:hAnsiTheme="majorHAnsi" w:cstheme="majorHAnsi"/>
          <w:b/>
        </w:rPr>
        <w:t>:</w:t>
      </w:r>
      <w:r>
        <w:rPr>
          <w:rFonts w:asciiTheme="majorHAnsi" w:hAnsiTheme="majorHAnsi" w:cstheme="majorHAnsi"/>
        </w:rPr>
        <w:t xml:space="preserve"> </w:t>
      </w:r>
      <w:r w:rsidR="001D386E" w:rsidRPr="001C734E">
        <w:rPr>
          <w:rFonts w:asciiTheme="majorHAnsi" w:hAnsiTheme="majorHAnsi" w:cstheme="majorHAnsi"/>
          <w:u w:val="single"/>
        </w:rPr>
        <w:t>Nichole Schwend: Applicant Representative in favor, 1115 Albany St #136 Caldwell ID</w:t>
      </w:r>
    </w:p>
    <w:p w14:paraId="25018B5E" w14:textId="012C14E1" w:rsidR="00EC448E" w:rsidRDefault="00EC448E" w:rsidP="00EC448E">
      <w:pPr>
        <w:pStyle w:val="ListParagraph"/>
        <w:widowControl w:val="0"/>
        <w:numPr>
          <w:ilvl w:val="0"/>
          <w:numId w:val="30"/>
        </w:numPr>
        <w:autoSpaceDE w:val="0"/>
        <w:autoSpaceDN w:val="0"/>
        <w:adjustRightInd w:val="0"/>
        <w:spacing w:after="0" w:line="240" w:lineRule="auto"/>
        <w:ind w:right="360"/>
        <w:rPr>
          <w:rFonts w:asciiTheme="majorHAnsi" w:hAnsiTheme="majorHAnsi" w:cstheme="majorHAnsi"/>
        </w:rPr>
      </w:pPr>
      <w:r>
        <w:rPr>
          <w:rFonts w:asciiTheme="majorHAnsi" w:hAnsiTheme="majorHAnsi" w:cstheme="majorHAnsi"/>
        </w:rPr>
        <w:t xml:space="preserve"> </w:t>
      </w:r>
      <w:r w:rsidR="001D386E">
        <w:rPr>
          <w:rFonts w:asciiTheme="majorHAnsi" w:hAnsiTheme="majorHAnsi" w:cstheme="majorHAnsi"/>
        </w:rPr>
        <w:t xml:space="preserve">We are currently working with BLM </w:t>
      </w:r>
      <w:r>
        <w:rPr>
          <w:rFonts w:asciiTheme="majorHAnsi" w:hAnsiTheme="majorHAnsi" w:cstheme="majorHAnsi"/>
        </w:rPr>
        <w:t xml:space="preserve">to get a formal MOU </w:t>
      </w:r>
      <w:r w:rsidR="001D386E">
        <w:rPr>
          <w:rFonts w:asciiTheme="majorHAnsi" w:hAnsiTheme="majorHAnsi" w:cstheme="majorHAnsi"/>
        </w:rPr>
        <w:t>in order to succeed in working together</w:t>
      </w:r>
      <w:r>
        <w:rPr>
          <w:rFonts w:asciiTheme="majorHAnsi" w:hAnsiTheme="majorHAnsi" w:cstheme="majorHAnsi"/>
        </w:rPr>
        <w:t xml:space="preserve">. </w:t>
      </w:r>
      <w:r w:rsidR="001D386E">
        <w:rPr>
          <w:rFonts w:asciiTheme="majorHAnsi" w:hAnsiTheme="majorHAnsi" w:cstheme="majorHAnsi"/>
        </w:rPr>
        <w:t xml:space="preserve"> The BLM travel management has </w:t>
      </w:r>
      <w:r>
        <w:rPr>
          <w:rFonts w:asciiTheme="majorHAnsi" w:hAnsiTheme="majorHAnsi" w:cstheme="majorHAnsi"/>
        </w:rPr>
        <w:t>im</w:t>
      </w:r>
      <w:r w:rsidR="001D386E">
        <w:rPr>
          <w:rFonts w:asciiTheme="majorHAnsi" w:hAnsiTheme="majorHAnsi" w:cstheme="majorHAnsi"/>
        </w:rPr>
        <w:t>proved the road at the east end, this</w:t>
      </w:r>
      <w:r>
        <w:rPr>
          <w:rFonts w:asciiTheme="majorHAnsi" w:hAnsiTheme="majorHAnsi" w:cstheme="majorHAnsi"/>
        </w:rPr>
        <w:t xml:space="preserve"> Includes a large parcel for horse trailer</w:t>
      </w:r>
      <w:r w:rsidR="001D386E">
        <w:rPr>
          <w:rFonts w:asciiTheme="majorHAnsi" w:hAnsiTheme="majorHAnsi" w:cstheme="majorHAnsi"/>
        </w:rPr>
        <w:t>s</w:t>
      </w:r>
      <w:r>
        <w:rPr>
          <w:rFonts w:asciiTheme="majorHAnsi" w:hAnsiTheme="majorHAnsi" w:cstheme="majorHAnsi"/>
        </w:rPr>
        <w:t xml:space="preserve"> and a corral, access will not change</w:t>
      </w:r>
      <w:r w:rsidR="001D386E">
        <w:rPr>
          <w:rFonts w:asciiTheme="majorHAnsi" w:hAnsiTheme="majorHAnsi" w:cstheme="majorHAnsi"/>
        </w:rPr>
        <w:t xml:space="preserve"> for hikers or </w:t>
      </w:r>
      <w:r>
        <w:rPr>
          <w:rFonts w:asciiTheme="majorHAnsi" w:hAnsiTheme="majorHAnsi" w:cstheme="majorHAnsi"/>
        </w:rPr>
        <w:t>equestrians</w:t>
      </w:r>
      <w:r w:rsidR="001D386E">
        <w:rPr>
          <w:rFonts w:asciiTheme="majorHAnsi" w:hAnsiTheme="majorHAnsi" w:cstheme="majorHAnsi"/>
        </w:rPr>
        <w:t xml:space="preserve"> and the path will be better for riders. E</w:t>
      </w:r>
      <w:r>
        <w:rPr>
          <w:rFonts w:asciiTheme="majorHAnsi" w:hAnsiTheme="majorHAnsi" w:cstheme="majorHAnsi"/>
        </w:rPr>
        <w:t>questrian use</w:t>
      </w:r>
      <w:r w:rsidR="001D386E">
        <w:rPr>
          <w:rFonts w:asciiTheme="majorHAnsi" w:hAnsiTheme="majorHAnsi" w:cstheme="majorHAnsi"/>
        </w:rPr>
        <w:t xml:space="preserve"> will not be negatively impacted. </w:t>
      </w:r>
    </w:p>
    <w:p w14:paraId="6BDBFD66" w14:textId="77777777" w:rsidR="00EC448E" w:rsidRPr="00EC448E" w:rsidRDefault="00EC448E" w:rsidP="00EC448E">
      <w:pPr>
        <w:pStyle w:val="ListParagraph"/>
        <w:widowControl w:val="0"/>
        <w:autoSpaceDE w:val="0"/>
        <w:autoSpaceDN w:val="0"/>
        <w:adjustRightInd w:val="0"/>
        <w:spacing w:after="0" w:line="240" w:lineRule="auto"/>
        <w:ind w:right="360"/>
        <w:rPr>
          <w:rFonts w:asciiTheme="majorHAnsi" w:hAnsiTheme="majorHAnsi" w:cstheme="majorHAnsi"/>
        </w:rPr>
      </w:pPr>
    </w:p>
    <w:p w14:paraId="2BFA7098" w14:textId="1CC3B763" w:rsidR="000E54C9" w:rsidRPr="00CD645F" w:rsidRDefault="000E54C9" w:rsidP="00CD645F">
      <w:r w:rsidRPr="000A156D">
        <w:rPr>
          <w:b/>
        </w:rPr>
        <w:t>MOTION:</w:t>
      </w:r>
      <w:r w:rsidRPr="000A156D">
        <w:t xml:space="preserve">  </w:t>
      </w:r>
      <w:r w:rsidRPr="00BE4C34">
        <w:t xml:space="preserve">Commissioner </w:t>
      </w:r>
      <w:r w:rsidR="00EC448E" w:rsidRPr="00BE4C34">
        <w:t>Fried</w:t>
      </w:r>
      <w:r w:rsidRPr="00BE4C34">
        <w:t xml:space="preserve"> moved to close public testimony on Case </w:t>
      </w:r>
      <w:r w:rsidR="001D386E">
        <w:rPr>
          <w:rFonts w:asciiTheme="majorHAnsi" w:hAnsiTheme="majorHAnsi" w:cstheme="majorHAnsi"/>
        </w:rPr>
        <w:t>CU</w:t>
      </w:r>
      <w:r w:rsidR="00EC448E" w:rsidRPr="00BE4C34">
        <w:rPr>
          <w:rFonts w:asciiTheme="majorHAnsi" w:hAnsiTheme="majorHAnsi" w:cstheme="majorHAnsi"/>
        </w:rPr>
        <w:t>2020-0018</w:t>
      </w:r>
      <w:r w:rsidRPr="00BE4C34">
        <w:rPr>
          <w:rFonts w:asciiTheme="majorHAnsi" w:hAnsiTheme="majorHAnsi" w:cstheme="majorHAnsi"/>
        </w:rPr>
        <w:t xml:space="preserve">, </w:t>
      </w:r>
      <w:r w:rsidRPr="00BE4C34">
        <w:t xml:space="preserve">seconded by Commissioner </w:t>
      </w:r>
      <w:r w:rsidR="00EC448E" w:rsidRPr="00BE4C34">
        <w:t>Brock</w:t>
      </w:r>
      <w:r w:rsidRPr="00BE4C34">
        <w:t>.  Voice vote, motion carried.</w:t>
      </w:r>
    </w:p>
    <w:p w14:paraId="41BE3842" w14:textId="633847B0" w:rsidR="000E54C9" w:rsidRDefault="000E54C9" w:rsidP="000E54C9">
      <w:pPr>
        <w:spacing w:after="0" w:line="240" w:lineRule="auto"/>
      </w:pPr>
      <w:r w:rsidRPr="000A156D">
        <w:rPr>
          <w:b/>
        </w:rPr>
        <w:t>MOTION:</w:t>
      </w:r>
      <w:r w:rsidRPr="000A156D">
        <w:t xml:space="preserve"> </w:t>
      </w:r>
      <w:r w:rsidRPr="00BE4C34">
        <w:t xml:space="preserve">Commissioner </w:t>
      </w:r>
      <w:r w:rsidR="00EC448E" w:rsidRPr="00BE4C34">
        <w:t>Brock</w:t>
      </w:r>
      <w:r w:rsidRPr="00BE4C34">
        <w:t xml:space="preserve"> moved to </w:t>
      </w:r>
      <w:r w:rsidR="00EC448E" w:rsidRPr="00BE4C34">
        <w:t>approve Case CU</w:t>
      </w:r>
      <w:r w:rsidR="00BE4C34" w:rsidRPr="00BE4C34">
        <w:t xml:space="preserve">2020-0018 </w:t>
      </w:r>
      <w:r w:rsidR="00EC448E" w:rsidRPr="00BE4C34">
        <w:t>including the</w:t>
      </w:r>
      <w:r w:rsidRPr="00BE4C34">
        <w:t xml:space="preserve"> Findings of</w:t>
      </w:r>
      <w:r w:rsidR="001D386E">
        <w:t xml:space="preserve"> Facts, Conclusions of Law and Conditions of A</w:t>
      </w:r>
      <w:r w:rsidRPr="00BE4C34">
        <w:t>pproval</w:t>
      </w:r>
      <w:r w:rsidRPr="00BE4C34">
        <w:rPr>
          <w:rFonts w:asciiTheme="majorHAnsi" w:hAnsiTheme="majorHAnsi" w:cstheme="majorHAnsi"/>
        </w:rPr>
        <w:t xml:space="preserve">. </w:t>
      </w:r>
      <w:r w:rsidRPr="00BE4C34">
        <w:t xml:space="preserve"> Motion seconded by Commissioner </w:t>
      </w:r>
      <w:r w:rsidR="00EC448E" w:rsidRPr="00BE4C34">
        <w:t>Levi</w:t>
      </w:r>
      <w:r w:rsidRPr="00BE4C34">
        <w:t xml:space="preserve">.  Roll call vote with </w:t>
      </w:r>
      <w:r w:rsidR="00BE4C34" w:rsidRPr="00BE4C34">
        <w:t xml:space="preserve">5 </w:t>
      </w:r>
      <w:r w:rsidRPr="00BE4C34">
        <w:t xml:space="preserve">in favor and </w:t>
      </w:r>
      <w:r w:rsidR="00BE4C34" w:rsidRPr="00BE4C34">
        <w:t>0</w:t>
      </w:r>
      <w:r w:rsidRPr="00BE4C34">
        <w:t xml:space="preserve"> opposed, motion carried.  </w:t>
      </w:r>
    </w:p>
    <w:p w14:paraId="0DE9D5C8" w14:textId="77777777" w:rsidR="0056590C" w:rsidRDefault="0056590C" w:rsidP="00BE1980">
      <w:pPr>
        <w:spacing w:after="0" w:line="240" w:lineRule="auto"/>
      </w:pPr>
    </w:p>
    <w:p w14:paraId="5EBB0DCE" w14:textId="0DC9AA1A" w:rsidR="00BE1980" w:rsidRPr="001D386E" w:rsidRDefault="001D386E" w:rsidP="00BE1980">
      <w:pPr>
        <w:tabs>
          <w:tab w:val="left" w:pos="2040"/>
        </w:tabs>
        <w:spacing w:line="276" w:lineRule="auto"/>
        <w:ind w:right="-180"/>
      </w:pPr>
      <w:r w:rsidRPr="000A156D">
        <w:rPr>
          <w:b/>
        </w:rPr>
        <w:t>MOTION:</w:t>
      </w:r>
      <w:r w:rsidRPr="000A156D">
        <w:t xml:space="preserve"> </w:t>
      </w:r>
      <w:r w:rsidR="00BE1980" w:rsidRPr="001D386E">
        <w:t xml:space="preserve">Commissioner </w:t>
      </w:r>
      <w:r w:rsidR="00BE4C34" w:rsidRPr="001D386E">
        <w:t xml:space="preserve">Levi </w:t>
      </w:r>
      <w:r w:rsidR="00BE1980" w:rsidRPr="001D386E">
        <w:t xml:space="preserve">moved to adjourn. Commissioner </w:t>
      </w:r>
      <w:r w:rsidR="00BE4C34" w:rsidRPr="001D386E">
        <w:t xml:space="preserve">Brock </w:t>
      </w:r>
      <w:r w:rsidR="00BE1980" w:rsidRPr="001D386E">
        <w:t xml:space="preserve">seconded the motion. Voice vote, motion carried.  Meeting adjourned at </w:t>
      </w:r>
      <w:r w:rsidR="00BE4C34" w:rsidRPr="001D386E">
        <w:t>7:59 pm</w:t>
      </w:r>
      <w:r w:rsidR="00BE1980" w:rsidRPr="001D386E">
        <w:rPr>
          <w:b/>
        </w:rPr>
        <w:t>.</w:t>
      </w:r>
    </w:p>
    <w:p w14:paraId="490D81DC" w14:textId="77777777" w:rsidR="001E4205" w:rsidRDefault="001E4205" w:rsidP="00A80629">
      <w:pPr>
        <w:tabs>
          <w:tab w:val="left" w:pos="2040"/>
        </w:tabs>
        <w:spacing w:line="276" w:lineRule="auto"/>
        <w:ind w:right="-180"/>
        <w:rPr>
          <w:b/>
        </w:rPr>
      </w:pPr>
    </w:p>
    <w:p w14:paraId="263BAF96" w14:textId="77777777" w:rsidR="001E4205" w:rsidRPr="000A156D" w:rsidRDefault="001E4205" w:rsidP="00A80629">
      <w:pPr>
        <w:tabs>
          <w:tab w:val="left" w:pos="2040"/>
        </w:tabs>
        <w:spacing w:line="276" w:lineRule="auto"/>
        <w:ind w:right="-180"/>
        <w:rPr>
          <w:b/>
        </w:rPr>
      </w:pPr>
    </w:p>
    <w:p w14:paraId="5ACBDF16" w14:textId="77777777" w:rsidR="008B0235" w:rsidRDefault="008B0235" w:rsidP="008B0235">
      <w:pPr>
        <w:rPr>
          <w:rFonts w:asciiTheme="majorHAnsi" w:hAnsiTheme="majorHAnsi" w:cstheme="majorHAnsi"/>
        </w:rPr>
      </w:pPr>
    </w:p>
    <w:p w14:paraId="5A3A47C6" w14:textId="77777777" w:rsidR="00C008BA" w:rsidRPr="002D3580" w:rsidRDefault="00C008BA">
      <w:pPr>
        <w:tabs>
          <w:tab w:val="left" w:pos="2040"/>
        </w:tabs>
        <w:rPr>
          <w:b/>
        </w:rPr>
      </w:pPr>
      <w:r w:rsidRPr="002D3580">
        <w:rPr>
          <w:b/>
        </w:rPr>
        <w:tab/>
      </w:r>
      <w:r w:rsidRPr="002D3580">
        <w:rPr>
          <w:b/>
        </w:rPr>
        <w:tab/>
      </w:r>
      <w:r w:rsidRPr="002D3580">
        <w:rPr>
          <w:b/>
        </w:rPr>
        <w:tab/>
      </w:r>
      <w:r w:rsidRPr="002D3580">
        <w:rPr>
          <w:b/>
        </w:rPr>
        <w:tab/>
      </w:r>
      <w:r w:rsidRPr="002D3580">
        <w:rPr>
          <w:b/>
        </w:rPr>
        <w:tab/>
      </w:r>
      <w:r w:rsidR="00FB16B8" w:rsidRPr="002D3580">
        <w:rPr>
          <w:b/>
        </w:rPr>
        <w:tab/>
      </w:r>
      <w:r w:rsidR="00E24285" w:rsidRPr="002D3580">
        <w:rPr>
          <w:b/>
        </w:rPr>
        <w:t>Approve</w:t>
      </w:r>
      <w:bookmarkStart w:id="1" w:name="_GoBack"/>
      <w:bookmarkEnd w:id="1"/>
      <w:r w:rsidR="00E24285" w:rsidRPr="002D3580">
        <w:rPr>
          <w:b/>
        </w:rPr>
        <w:t>d</w:t>
      </w:r>
      <w:r w:rsidR="006A34B6" w:rsidRPr="002D3580">
        <w:rPr>
          <w:b/>
        </w:rPr>
        <w:t xml:space="preserve"> this 18th</w:t>
      </w:r>
      <w:r w:rsidR="00917495" w:rsidRPr="002D3580">
        <w:rPr>
          <w:b/>
        </w:rPr>
        <w:t xml:space="preserve"> </w:t>
      </w:r>
      <w:r w:rsidR="005875B6" w:rsidRPr="002D3580">
        <w:rPr>
          <w:b/>
        </w:rPr>
        <w:t xml:space="preserve">day of </w:t>
      </w:r>
      <w:r w:rsidR="006A34B6" w:rsidRPr="002D3580">
        <w:rPr>
          <w:b/>
        </w:rPr>
        <w:t>February</w:t>
      </w:r>
      <w:r w:rsidR="00EB0BA7" w:rsidRPr="002D3580">
        <w:rPr>
          <w:b/>
        </w:rPr>
        <w:t>,</w:t>
      </w:r>
      <w:r w:rsidR="00D32D82" w:rsidRPr="002D3580">
        <w:rPr>
          <w:b/>
        </w:rPr>
        <w:t xml:space="preserve"> 2021</w:t>
      </w:r>
    </w:p>
    <w:p w14:paraId="08E06FA5" w14:textId="77777777" w:rsidR="00C008BA" w:rsidRDefault="00485C9D">
      <w:pPr>
        <w:tabs>
          <w:tab w:val="left" w:pos="2040"/>
        </w:tabs>
      </w:pPr>
      <w:r w:rsidRPr="000A156D">
        <w:tab/>
      </w:r>
      <w:r w:rsidRPr="000A156D">
        <w:tab/>
      </w:r>
      <w:r w:rsidRPr="000A156D">
        <w:tab/>
      </w:r>
      <w:r w:rsidRPr="000A156D">
        <w:tab/>
      </w:r>
      <w:r w:rsidRPr="000A156D">
        <w:tab/>
      </w:r>
      <w:r w:rsidRPr="000A156D">
        <w:tab/>
        <w:t>___________________________________</w:t>
      </w:r>
    </w:p>
    <w:p w14:paraId="2527B1F5" w14:textId="77777777" w:rsidR="00202EBA" w:rsidRPr="00202EBA" w:rsidRDefault="00485C9D">
      <w:pPr>
        <w:tabs>
          <w:tab w:val="left" w:pos="2040"/>
        </w:tabs>
      </w:pPr>
      <w:r w:rsidRPr="000A156D">
        <w:t xml:space="preserve">               </w:t>
      </w:r>
      <w:r w:rsidR="00F45485">
        <w:t xml:space="preserve">                 </w:t>
      </w:r>
      <w:r w:rsidR="00F45485">
        <w:tab/>
      </w:r>
      <w:r w:rsidR="00F45485">
        <w:tab/>
      </w:r>
      <w:r w:rsidR="00F45485">
        <w:tab/>
      </w:r>
      <w:r w:rsidR="00F45485">
        <w:tab/>
      </w:r>
      <w:r w:rsidR="00F45485">
        <w:tab/>
      </w:r>
      <w:r w:rsidR="00F45485">
        <w:tab/>
      </w:r>
      <w:r w:rsidRPr="000A156D">
        <w:t>Robert Sturgill</w:t>
      </w:r>
      <w:r w:rsidR="00F45485">
        <w:t>, Chairman</w:t>
      </w:r>
    </w:p>
    <w:p w14:paraId="7EE2D380" w14:textId="77777777" w:rsidR="00474462" w:rsidRDefault="00474462">
      <w:pPr>
        <w:tabs>
          <w:tab w:val="left" w:pos="2040"/>
        </w:tabs>
        <w:rPr>
          <w:b/>
        </w:rPr>
      </w:pPr>
    </w:p>
    <w:p w14:paraId="5ED8CAFC" w14:textId="77777777" w:rsidR="00474462" w:rsidRDefault="00474462">
      <w:pPr>
        <w:tabs>
          <w:tab w:val="left" w:pos="2040"/>
        </w:tabs>
        <w:rPr>
          <w:b/>
        </w:rPr>
      </w:pPr>
    </w:p>
    <w:p w14:paraId="3DF01E8E" w14:textId="77777777" w:rsidR="002F1316" w:rsidRPr="000A156D" w:rsidRDefault="00485C9D">
      <w:pPr>
        <w:tabs>
          <w:tab w:val="left" w:pos="2040"/>
        </w:tabs>
        <w:rPr>
          <w:b/>
        </w:rPr>
      </w:pPr>
      <w:r w:rsidRPr="000A156D">
        <w:rPr>
          <w:b/>
        </w:rPr>
        <w:t>ATTEST</w:t>
      </w:r>
    </w:p>
    <w:p w14:paraId="3FD114D6" w14:textId="77777777" w:rsidR="002F1316" w:rsidRPr="000A156D" w:rsidRDefault="00485C9D">
      <w:pPr>
        <w:tabs>
          <w:tab w:val="left" w:pos="2040"/>
        </w:tabs>
      </w:pPr>
      <w:r w:rsidRPr="000A156D">
        <w:t>_______________________________________</w:t>
      </w:r>
    </w:p>
    <w:p w14:paraId="53193B1F" w14:textId="77777777" w:rsidR="00512C82" w:rsidRDefault="00E53578" w:rsidP="00B564E4">
      <w:pPr>
        <w:tabs>
          <w:tab w:val="left" w:pos="2040"/>
        </w:tabs>
        <w:spacing w:after="0" w:line="240" w:lineRule="auto"/>
      </w:pPr>
      <w:r w:rsidRPr="000A156D">
        <w:t>Kellie George</w:t>
      </w:r>
      <w:r w:rsidR="00512C82">
        <w:t>, Recording Secretar</w:t>
      </w:r>
      <w:r w:rsidR="00BC5AD5">
        <w:t>y</w:t>
      </w:r>
    </w:p>
    <w:p w14:paraId="09FDE4E3" w14:textId="77777777" w:rsidR="00267DCF" w:rsidRPr="00267DCF" w:rsidRDefault="00267DCF" w:rsidP="00B564E4">
      <w:pPr>
        <w:tabs>
          <w:tab w:val="left" w:pos="2040"/>
        </w:tabs>
        <w:spacing w:after="0" w:line="240" w:lineRule="auto"/>
        <w:rPr>
          <w:sz w:val="16"/>
          <w:szCs w:val="16"/>
        </w:rPr>
      </w:pPr>
      <w:r w:rsidRPr="00267DCF">
        <w:rPr>
          <w:sz w:val="16"/>
          <w:szCs w:val="16"/>
        </w:rPr>
        <w:fldChar w:fldCharType="begin"/>
      </w:r>
      <w:r w:rsidRPr="00267DCF">
        <w:rPr>
          <w:sz w:val="16"/>
          <w:szCs w:val="16"/>
        </w:rPr>
        <w:instrText xml:space="preserve"> FILENAME  \p  \* MERGEFORMAT </w:instrText>
      </w:r>
      <w:r w:rsidRPr="00267DCF">
        <w:rPr>
          <w:sz w:val="16"/>
          <w:szCs w:val="16"/>
        </w:rPr>
        <w:fldChar w:fldCharType="separate"/>
      </w:r>
      <w:r w:rsidRPr="00267DCF">
        <w:rPr>
          <w:noProof/>
          <w:sz w:val="16"/>
          <w:szCs w:val="16"/>
        </w:rPr>
        <w:t>O:\Planning &amp; Zoning Commission\Minute</w:t>
      </w:r>
      <w:r>
        <w:rPr>
          <w:noProof/>
          <w:sz w:val="16"/>
          <w:szCs w:val="16"/>
        </w:rPr>
        <w:t xml:space="preserve">s\2021 Minutes\2.4.2021 </w:t>
      </w:r>
      <w:r w:rsidRPr="00267DCF">
        <w:rPr>
          <w:noProof/>
          <w:sz w:val="16"/>
          <w:szCs w:val="16"/>
        </w:rPr>
        <w:t>7pm Goff, Celebration Park Sub minutes.docx</w:t>
      </w:r>
      <w:r w:rsidRPr="00267DCF">
        <w:rPr>
          <w:sz w:val="16"/>
          <w:szCs w:val="16"/>
        </w:rPr>
        <w:fldChar w:fldCharType="end"/>
      </w:r>
    </w:p>
    <w:sectPr w:rsidR="00267DCF" w:rsidRPr="00267DCF" w:rsidSect="00C008BA">
      <w:footerReference w:type="default" r:id="rId8"/>
      <w:pgSz w:w="12240" w:h="15840"/>
      <w:pgMar w:top="1166" w:right="1440" w:bottom="720" w:left="1440" w:header="90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919F9" w14:textId="77777777" w:rsidR="00E71B9A" w:rsidRDefault="00E71B9A">
      <w:pPr>
        <w:spacing w:after="0" w:line="240" w:lineRule="auto"/>
      </w:pPr>
      <w:r>
        <w:separator/>
      </w:r>
    </w:p>
  </w:endnote>
  <w:endnote w:type="continuationSeparator" w:id="0">
    <w:p w14:paraId="7A0F311C" w14:textId="77777777" w:rsidR="00E71B9A" w:rsidRDefault="00E7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184AE" w14:textId="77777777" w:rsidR="002F1316" w:rsidRDefault="00485C9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3580">
      <w:rPr>
        <w:noProof/>
        <w:color w:val="000000"/>
      </w:rPr>
      <w:t>3</w:t>
    </w:r>
    <w:r>
      <w:rPr>
        <w:color w:val="000000"/>
      </w:rPr>
      <w:fldChar w:fldCharType="end"/>
    </w:r>
  </w:p>
  <w:p w14:paraId="3D5BE579" w14:textId="77777777" w:rsidR="002F1316" w:rsidRDefault="002F13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97F79" w14:textId="77777777" w:rsidR="00E71B9A" w:rsidRDefault="00E71B9A">
      <w:pPr>
        <w:spacing w:after="0" w:line="240" w:lineRule="auto"/>
      </w:pPr>
      <w:r>
        <w:separator/>
      </w:r>
    </w:p>
  </w:footnote>
  <w:footnote w:type="continuationSeparator" w:id="0">
    <w:p w14:paraId="2C592FCE" w14:textId="77777777" w:rsidR="00E71B9A" w:rsidRDefault="00E71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175"/>
    <w:multiLevelType w:val="multilevel"/>
    <w:tmpl w:val="D6E6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C69D7"/>
    <w:multiLevelType w:val="multilevel"/>
    <w:tmpl w:val="5172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D442E"/>
    <w:multiLevelType w:val="hybridMultilevel"/>
    <w:tmpl w:val="5FCC6D2E"/>
    <w:lvl w:ilvl="0" w:tplc="BB72886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658C8"/>
    <w:multiLevelType w:val="multilevel"/>
    <w:tmpl w:val="51A2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9576E7"/>
    <w:multiLevelType w:val="hybridMultilevel"/>
    <w:tmpl w:val="D3B0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F09BF"/>
    <w:multiLevelType w:val="hybridMultilevel"/>
    <w:tmpl w:val="09F07868"/>
    <w:lvl w:ilvl="0" w:tplc="0F1CE38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F6AB5"/>
    <w:multiLevelType w:val="multilevel"/>
    <w:tmpl w:val="0018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B27856"/>
    <w:multiLevelType w:val="multilevel"/>
    <w:tmpl w:val="7BCC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4A1D5B"/>
    <w:multiLevelType w:val="hybridMultilevel"/>
    <w:tmpl w:val="B3E6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F62C79"/>
    <w:multiLevelType w:val="multilevel"/>
    <w:tmpl w:val="A1D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5962A1"/>
    <w:multiLevelType w:val="hybridMultilevel"/>
    <w:tmpl w:val="D2B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30C33"/>
    <w:multiLevelType w:val="hybridMultilevel"/>
    <w:tmpl w:val="BBC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33CDB"/>
    <w:multiLevelType w:val="hybridMultilevel"/>
    <w:tmpl w:val="C65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32FEE"/>
    <w:multiLevelType w:val="multilevel"/>
    <w:tmpl w:val="06C2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494374"/>
    <w:multiLevelType w:val="multilevel"/>
    <w:tmpl w:val="1C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B21D15"/>
    <w:multiLevelType w:val="hybridMultilevel"/>
    <w:tmpl w:val="BBEA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D7927"/>
    <w:multiLevelType w:val="hybridMultilevel"/>
    <w:tmpl w:val="44EE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F32EF"/>
    <w:multiLevelType w:val="multilevel"/>
    <w:tmpl w:val="968C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735D8D"/>
    <w:multiLevelType w:val="multilevel"/>
    <w:tmpl w:val="6196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0A5481"/>
    <w:multiLevelType w:val="multilevel"/>
    <w:tmpl w:val="3F7A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C91BD8"/>
    <w:multiLevelType w:val="multilevel"/>
    <w:tmpl w:val="AD58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E140BA"/>
    <w:multiLevelType w:val="multilevel"/>
    <w:tmpl w:val="DA22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E10943"/>
    <w:multiLevelType w:val="hybridMultilevel"/>
    <w:tmpl w:val="02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7033F"/>
    <w:multiLevelType w:val="multilevel"/>
    <w:tmpl w:val="83D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C5734C"/>
    <w:multiLevelType w:val="multilevel"/>
    <w:tmpl w:val="1BA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FA5647"/>
    <w:multiLevelType w:val="multilevel"/>
    <w:tmpl w:val="676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ED95070"/>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A0984"/>
    <w:multiLevelType w:val="hybridMultilevel"/>
    <w:tmpl w:val="6C8A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6A1715"/>
    <w:multiLevelType w:val="multilevel"/>
    <w:tmpl w:val="590E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1"/>
  </w:num>
  <w:num w:numId="3">
    <w:abstractNumId w:val="25"/>
  </w:num>
  <w:num w:numId="4">
    <w:abstractNumId w:val="23"/>
  </w:num>
  <w:num w:numId="5">
    <w:abstractNumId w:val="7"/>
  </w:num>
  <w:num w:numId="6">
    <w:abstractNumId w:val="28"/>
  </w:num>
  <w:num w:numId="7">
    <w:abstractNumId w:val="13"/>
  </w:num>
  <w:num w:numId="8">
    <w:abstractNumId w:val="1"/>
  </w:num>
  <w:num w:numId="9">
    <w:abstractNumId w:val="9"/>
  </w:num>
  <w:num w:numId="10">
    <w:abstractNumId w:val="19"/>
  </w:num>
  <w:num w:numId="11">
    <w:abstractNumId w:val="6"/>
  </w:num>
  <w:num w:numId="12">
    <w:abstractNumId w:val="24"/>
  </w:num>
  <w:num w:numId="13">
    <w:abstractNumId w:val="0"/>
  </w:num>
  <w:num w:numId="14">
    <w:abstractNumId w:val="17"/>
  </w:num>
  <w:num w:numId="15">
    <w:abstractNumId w:val="14"/>
  </w:num>
  <w:num w:numId="16">
    <w:abstractNumId w:val="3"/>
  </w:num>
  <w:num w:numId="17">
    <w:abstractNumId w:val="20"/>
  </w:num>
  <w:num w:numId="18">
    <w:abstractNumId w:val="12"/>
  </w:num>
  <w:num w:numId="19">
    <w:abstractNumId w:val="26"/>
  </w:num>
  <w:num w:numId="20">
    <w:abstractNumId w:val="8"/>
  </w:num>
  <w:num w:numId="21">
    <w:abstractNumId w:val="22"/>
  </w:num>
  <w:num w:numId="22">
    <w:abstractNumId w:val="27"/>
  </w:num>
  <w:num w:numId="23">
    <w:abstractNumId w:val="5"/>
  </w:num>
  <w:num w:numId="24">
    <w:abstractNumId w:val="4"/>
  </w:num>
  <w:num w:numId="25">
    <w:abstractNumId w:val="10"/>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16"/>
    <w:rsid w:val="00011AD4"/>
    <w:rsid w:val="00037686"/>
    <w:rsid w:val="00051992"/>
    <w:rsid w:val="00063A21"/>
    <w:rsid w:val="00065286"/>
    <w:rsid w:val="00071C83"/>
    <w:rsid w:val="00074495"/>
    <w:rsid w:val="00082B48"/>
    <w:rsid w:val="000A0CD7"/>
    <w:rsid w:val="000A156D"/>
    <w:rsid w:val="000C534D"/>
    <w:rsid w:val="000D43E9"/>
    <w:rsid w:val="000E0D40"/>
    <w:rsid w:val="000E54C9"/>
    <w:rsid w:val="000E645D"/>
    <w:rsid w:val="000F0927"/>
    <w:rsid w:val="000F22DE"/>
    <w:rsid w:val="000F755D"/>
    <w:rsid w:val="00106C47"/>
    <w:rsid w:val="00106FE2"/>
    <w:rsid w:val="00124438"/>
    <w:rsid w:val="00163050"/>
    <w:rsid w:val="00164354"/>
    <w:rsid w:val="00164D8F"/>
    <w:rsid w:val="001656E2"/>
    <w:rsid w:val="00193526"/>
    <w:rsid w:val="001A23FD"/>
    <w:rsid w:val="001C734E"/>
    <w:rsid w:val="001D386E"/>
    <w:rsid w:val="001E3674"/>
    <w:rsid w:val="001E40E4"/>
    <w:rsid w:val="001E4205"/>
    <w:rsid w:val="001F44C4"/>
    <w:rsid w:val="001F6127"/>
    <w:rsid w:val="001F7566"/>
    <w:rsid w:val="00202EBA"/>
    <w:rsid w:val="00203CD4"/>
    <w:rsid w:val="002044C2"/>
    <w:rsid w:val="00226E5F"/>
    <w:rsid w:val="0023407D"/>
    <w:rsid w:val="002367DD"/>
    <w:rsid w:val="00243505"/>
    <w:rsid w:val="00245F7F"/>
    <w:rsid w:val="00255900"/>
    <w:rsid w:val="002567AC"/>
    <w:rsid w:val="00260CE6"/>
    <w:rsid w:val="00267DCF"/>
    <w:rsid w:val="002812D9"/>
    <w:rsid w:val="002D154E"/>
    <w:rsid w:val="002D1669"/>
    <w:rsid w:val="002D2079"/>
    <w:rsid w:val="002D3580"/>
    <w:rsid w:val="002E5454"/>
    <w:rsid w:val="002E6EBC"/>
    <w:rsid w:val="002F1316"/>
    <w:rsid w:val="002F45EB"/>
    <w:rsid w:val="003011C3"/>
    <w:rsid w:val="00307D43"/>
    <w:rsid w:val="00312FBC"/>
    <w:rsid w:val="00315DDB"/>
    <w:rsid w:val="00323D43"/>
    <w:rsid w:val="003324F7"/>
    <w:rsid w:val="00336628"/>
    <w:rsid w:val="00337884"/>
    <w:rsid w:val="003403D9"/>
    <w:rsid w:val="00340F56"/>
    <w:rsid w:val="00340FB3"/>
    <w:rsid w:val="003432C0"/>
    <w:rsid w:val="00365CA7"/>
    <w:rsid w:val="003709F6"/>
    <w:rsid w:val="00372491"/>
    <w:rsid w:val="00375DAA"/>
    <w:rsid w:val="0037737D"/>
    <w:rsid w:val="0038113D"/>
    <w:rsid w:val="00397258"/>
    <w:rsid w:val="003B7EAA"/>
    <w:rsid w:val="003D0105"/>
    <w:rsid w:val="003E4482"/>
    <w:rsid w:val="003E61A2"/>
    <w:rsid w:val="0040343C"/>
    <w:rsid w:val="004200E2"/>
    <w:rsid w:val="00422E8D"/>
    <w:rsid w:val="0043392B"/>
    <w:rsid w:val="00470DB0"/>
    <w:rsid w:val="00474462"/>
    <w:rsid w:val="004816CC"/>
    <w:rsid w:val="00481EC0"/>
    <w:rsid w:val="00485C9D"/>
    <w:rsid w:val="00491EB9"/>
    <w:rsid w:val="00497BE8"/>
    <w:rsid w:val="004A0F2F"/>
    <w:rsid w:val="004A2A80"/>
    <w:rsid w:val="004A7395"/>
    <w:rsid w:val="004D09FC"/>
    <w:rsid w:val="004E303D"/>
    <w:rsid w:val="004F4D7F"/>
    <w:rsid w:val="004F70CC"/>
    <w:rsid w:val="005022EC"/>
    <w:rsid w:val="00512C82"/>
    <w:rsid w:val="005167A4"/>
    <w:rsid w:val="00554FA7"/>
    <w:rsid w:val="0055635A"/>
    <w:rsid w:val="00556FC0"/>
    <w:rsid w:val="00563EBA"/>
    <w:rsid w:val="0056590C"/>
    <w:rsid w:val="0057447C"/>
    <w:rsid w:val="0057456C"/>
    <w:rsid w:val="005875B6"/>
    <w:rsid w:val="00595F8D"/>
    <w:rsid w:val="005C0480"/>
    <w:rsid w:val="005C0B89"/>
    <w:rsid w:val="005C696D"/>
    <w:rsid w:val="005D2BDC"/>
    <w:rsid w:val="005D41ED"/>
    <w:rsid w:val="005D541E"/>
    <w:rsid w:val="005E6354"/>
    <w:rsid w:val="005F31C5"/>
    <w:rsid w:val="006103C4"/>
    <w:rsid w:val="0061508A"/>
    <w:rsid w:val="00617D99"/>
    <w:rsid w:val="00617DC4"/>
    <w:rsid w:val="006234FC"/>
    <w:rsid w:val="0062519B"/>
    <w:rsid w:val="00642D28"/>
    <w:rsid w:val="00655E16"/>
    <w:rsid w:val="0065737D"/>
    <w:rsid w:val="00657557"/>
    <w:rsid w:val="006725D6"/>
    <w:rsid w:val="00677B87"/>
    <w:rsid w:val="00695736"/>
    <w:rsid w:val="006A34B6"/>
    <w:rsid w:val="006B6216"/>
    <w:rsid w:val="006B6615"/>
    <w:rsid w:val="006D5413"/>
    <w:rsid w:val="006F1D38"/>
    <w:rsid w:val="00713C4B"/>
    <w:rsid w:val="00720047"/>
    <w:rsid w:val="00721764"/>
    <w:rsid w:val="00726930"/>
    <w:rsid w:val="00734303"/>
    <w:rsid w:val="00737016"/>
    <w:rsid w:val="00740CE9"/>
    <w:rsid w:val="00741EEA"/>
    <w:rsid w:val="00753A32"/>
    <w:rsid w:val="0075437F"/>
    <w:rsid w:val="00760197"/>
    <w:rsid w:val="007666E7"/>
    <w:rsid w:val="00774252"/>
    <w:rsid w:val="00776F4A"/>
    <w:rsid w:val="00781462"/>
    <w:rsid w:val="007826A6"/>
    <w:rsid w:val="0078581D"/>
    <w:rsid w:val="0079493E"/>
    <w:rsid w:val="007A6B78"/>
    <w:rsid w:val="007C395B"/>
    <w:rsid w:val="007D02DF"/>
    <w:rsid w:val="007D07DD"/>
    <w:rsid w:val="007D229E"/>
    <w:rsid w:val="007D72DA"/>
    <w:rsid w:val="007E3499"/>
    <w:rsid w:val="007F4D9E"/>
    <w:rsid w:val="00817457"/>
    <w:rsid w:val="008251D6"/>
    <w:rsid w:val="00843BC5"/>
    <w:rsid w:val="00844DAE"/>
    <w:rsid w:val="00860589"/>
    <w:rsid w:val="0086162A"/>
    <w:rsid w:val="008847A8"/>
    <w:rsid w:val="00894080"/>
    <w:rsid w:val="008A4A81"/>
    <w:rsid w:val="008B0235"/>
    <w:rsid w:val="008C7817"/>
    <w:rsid w:val="008D4EB8"/>
    <w:rsid w:val="008D6CCE"/>
    <w:rsid w:val="008E45BF"/>
    <w:rsid w:val="008E4876"/>
    <w:rsid w:val="008E5921"/>
    <w:rsid w:val="008E6FAA"/>
    <w:rsid w:val="008F53ED"/>
    <w:rsid w:val="00900F61"/>
    <w:rsid w:val="00902C3A"/>
    <w:rsid w:val="00917495"/>
    <w:rsid w:val="00925B07"/>
    <w:rsid w:val="0092648E"/>
    <w:rsid w:val="0092706B"/>
    <w:rsid w:val="009330D0"/>
    <w:rsid w:val="00934B72"/>
    <w:rsid w:val="00940E78"/>
    <w:rsid w:val="00941B4E"/>
    <w:rsid w:val="009617DC"/>
    <w:rsid w:val="0096257E"/>
    <w:rsid w:val="00966B9F"/>
    <w:rsid w:val="009731C6"/>
    <w:rsid w:val="00986694"/>
    <w:rsid w:val="00990F6A"/>
    <w:rsid w:val="009D575D"/>
    <w:rsid w:val="009F2E59"/>
    <w:rsid w:val="00A03B26"/>
    <w:rsid w:val="00A048E3"/>
    <w:rsid w:val="00A06763"/>
    <w:rsid w:val="00A23EDA"/>
    <w:rsid w:val="00A23EE0"/>
    <w:rsid w:val="00A25B77"/>
    <w:rsid w:val="00A443C2"/>
    <w:rsid w:val="00A634D2"/>
    <w:rsid w:val="00A65414"/>
    <w:rsid w:val="00A80629"/>
    <w:rsid w:val="00A854D3"/>
    <w:rsid w:val="00A9117A"/>
    <w:rsid w:val="00AA7BB6"/>
    <w:rsid w:val="00AC0B8A"/>
    <w:rsid w:val="00AE119F"/>
    <w:rsid w:val="00B12C09"/>
    <w:rsid w:val="00B16002"/>
    <w:rsid w:val="00B564E4"/>
    <w:rsid w:val="00B639BC"/>
    <w:rsid w:val="00B77954"/>
    <w:rsid w:val="00B9092F"/>
    <w:rsid w:val="00B92F3D"/>
    <w:rsid w:val="00B933EA"/>
    <w:rsid w:val="00BA062B"/>
    <w:rsid w:val="00BA21FA"/>
    <w:rsid w:val="00BC5AD5"/>
    <w:rsid w:val="00BC7088"/>
    <w:rsid w:val="00BD71D4"/>
    <w:rsid w:val="00BD7464"/>
    <w:rsid w:val="00BE1980"/>
    <w:rsid w:val="00BE19F7"/>
    <w:rsid w:val="00BE4326"/>
    <w:rsid w:val="00BE4C34"/>
    <w:rsid w:val="00C001D5"/>
    <w:rsid w:val="00C008BA"/>
    <w:rsid w:val="00C0344E"/>
    <w:rsid w:val="00C04893"/>
    <w:rsid w:val="00C07A67"/>
    <w:rsid w:val="00C111B7"/>
    <w:rsid w:val="00C11A0C"/>
    <w:rsid w:val="00C14803"/>
    <w:rsid w:val="00C2732C"/>
    <w:rsid w:val="00C34A57"/>
    <w:rsid w:val="00C357D3"/>
    <w:rsid w:val="00C61F41"/>
    <w:rsid w:val="00C66464"/>
    <w:rsid w:val="00C77E55"/>
    <w:rsid w:val="00C83B92"/>
    <w:rsid w:val="00C9273D"/>
    <w:rsid w:val="00C97A02"/>
    <w:rsid w:val="00CA03DC"/>
    <w:rsid w:val="00CB470A"/>
    <w:rsid w:val="00CB65C8"/>
    <w:rsid w:val="00CB68AC"/>
    <w:rsid w:val="00CC2993"/>
    <w:rsid w:val="00CC3489"/>
    <w:rsid w:val="00CC5415"/>
    <w:rsid w:val="00CC6BBE"/>
    <w:rsid w:val="00CD13AE"/>
    <w:rsid w:val="00CD645F"/>
    <w:rsid w:val="00CE7532"/>
    <w:rsid w:val="00CE7EE6"/>
    <w:rsid w:val="00CF6DEF"/>
    <w:rsid w:val="00D03B11"/>
    <w:rsid w:val="00D069BE"/>
    <w:rsid w:val="00D07D5D"/>
    <w:rsid w:val="00D10D4D"/>
    <w:rsid w:val="00D163D1"/>
    <w:rsid w:val="00D32D82"/>
    <w:rsid w:val="00D50383"/>
    <w:rsid w:val="00D562D4"/>
    <w:rsid w:val="00D572A4"/>
    <w:rsid w:val="00DA1F36"/>
    <w:rsid w:val="00DA2ACE"/>
    <w:rsid w:val="00DB087D"/>
    <w:rsid w:val="00DB2FEC"/>
    <w:rsid w:val="00DB5A25"/>
    <w:rsid w:val="00DB73FE"/>
    <w:rsid w:val="00DB764B"/>
    <w:rsid w:val="00DE5CBB"/>
    <w:rsid w:val="00DE5CE5"/>
    <w:rsid w:val="00DF0AE1"/>
    <w:rsid w:val="00DF6D22"/>
    <w:rsid w:val="00E02678"/>
    <w:rsid w:val="00E06062"/>
    <w:rsid w:val="00E12171"/>
    <w:rsid w:val="00E24285"/>
    <w:rsid w:val="00E31677"/>
    <w:rsid w:val="00E3388E"/>
    <w:rsid w:val="00E465EE"/>
    <w:rsid w:val="00E467A0"/>
    <w:rsid w:val="00E53578"/>
    <w:rsid w:val="00E55D07"/>
    <w:rsid w:val="00E63631"/>
    <w:rsid w:val="00E71B9A"/>
    <w:rsid w:val="00E72D60"/>
    <w:rsid w:val="00E94B31"/>
    <w:rsid w:val="00EA0495"/>
    <w:rsid w:val="00EA211E"/>
    <w:rsid w:val="00EA3646"/>
    <w:rsid w:val="00EA49DA"/>
    <w:rsid w:val="00EA582E"/>
    <w:rsid w:val="00EA7C4C"/>
    <w:rsid w:val="00EB0BA7"/>
    <w:rsid w:val="00EB3513"/>
    <w:rsid w:val="00EB77D6"/>
    <w:rsid w:val="00EC3769"/>
    <w:rsid w:val="00EC3FEC"/>
    <w:rsid w:val="00EC448E"/>
    <w:rsid w:val="00ED51DB"/>
    <w:rsid w:val="00EE0E46"/>
    <w:rsid w:val="00EE614D"/>
    <w:rsid w:val="00EE6BC8"/>
    <w:rsid w:val="00EF22BE"/>
    <w:rsid w:val="00EF511D"/>
    <w:rsid w:val="00F038C3"/>
    <w:rsid w:val="00F302C3"/>
    <w:rsid w:val="00F313FD"/>
    <w:rsid w:val="00F45485"/>
    <w:rsid w:val="00F51A4C"/>
    <w:rsid w:val="00F5691A"/>
    <w:rsid w:val="00F741A9"/>
    <w:rsid w:val="00F8755D"/>
    <w:rsid w:val="00FB16B8"/>
    <w:rsid w:val="00FB2221"/>
    <w:rsid w:val="00FB2B51"/>
    <w:rsid w:val="00FB7AC3"/>
    <w:rsid w:val="00FC5DC0"/>
    <w:rsid w:val="00FC7152"/>
    <w:rsid w:val="00FD47B8"/>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E829"/>
  <w15:docId w15:val="{0E6A8FD0-62CA-47A7-A26B-4C83352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691A"/>
    <w:pPr>
      <w:ind w:left="720"/>
      <w:contextualSpacing/>
    </w:pPr>
  </w:style>
  <w:style w:type="paragraph" w:styleId="BalloonText">
    <w:name w:val="Balloon Text"/>
    <w:basedOn w:val="Normal"/>
    <w:link w:val="BalloonTextChar"/>
    <w:uiPriority w:val="99"/>
    <w:semiHidden/>
    <w:unhideWhenUsed/>
    <w:rsid w:val="00AE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F"/>
    <w:rPr>
      <w:rFonts w:ascii="Segoe UI" w:hAnsi="Segoe UI" w:cs="Segoe UI"/>
      <w:sz w:val="18"/>
      <w:szCs w:val="18"/>
    </w:rPr>
  </w:style>
  <w:style w:type="paragraph" w:styleId="Header">
    <w:name w:val="header"/>
    <w:basedOn w:val="Normal"/>
    <w:link w:val="HeaderChar"/>
    <w:uiPriority w:val="99"/>
    <w:unhideWhenUsed/>
    <w:rsid w:val="000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5D"/>
  </w:style>
  <w:style w:type="paragraph" w:styleId="Footer">
    <w:name w:val="footer"/>
    <w:basedOn w:val="Normal"/>
    <w:link w:val="FooterChar"/>
    <w:uiPriority w:val="99"/>
    <w:unhideWhenUsed/>
    <w:rsid w:val="000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5D"/>
  </w:style>
  <w:style w:type="paragraph" w:customStyle="1" w:styleId="Default">
    <w:name w:val="Default"/>
    <w:rsid w:val="00E63631"/>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024">
      <w:bodyDiv w:val="1"/>
      <w:marLeft w:val="0"/>
      <w:marRight w:val="0"/>
      <w:marTop w:val="0"/>
      <w:marBottom w:val="0"/>
      <w:divBdr>
        <w:top w:val="none" w:sz="0" w:space="0" w:color="auto"/>
        <w:left w:val="none" w:sz="0" w:space="0" w:color="auto"/>
        <w:bottom w:val="none" w:sz="0" w:space="0" w:color="auto"/>
        <w:right w:val="none" w:sz="0" w:space="0" w:color="auto"/>
      </w:divBdr>
    </w:div>
    <w:div w:id="162453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Frost</dc:creator>
  <cp:lastModifiedBy>Kellie George</cp:lastModifiedBy>
  <cp:revision>3</cp:revision>
  <cp:lastPrinted>2020-07-07T19:02:00Z</cp:lastPrinted>
  <dcterms:created xsi:type="dcterms:W3CDTF">2021-02-05T19:21:00Z</dcterms:created>
  <dcterms:modified xsi:type="dcterms:W3CDTF">2021-02-11T16:54:00Z</dcterms:modified>
</cp:coreProperties>
</file>