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C648" w14:textId="77777777" w:rsidR="00FD4F48" w:rsidRPr="00A9342F" w:rsidRDefault="00C1487B" w:rsidP="0037357E">
      <w:pPr>
        <w:pStyle w:val="NoSpacing"/>
        <w:jc w:val="center"/>
        <w:rPr>
          <w:b/>
          <w:bCs/>
          <w:sz w:val="20"/>
          <w:szCs w:val="20"/>
        </w:rPr>
      </w:pPr>
      <w:r w:rsidRPr="00A9342F">
        <w:rPr>
          <w:b/>
          <w:bCs/>
          <w:sz w:val="20"/>
          <w:szCs w:val="20"/>
        </w:rPr>
        <w:t>Minutes</w:t>
      </w:r>
    </w:p>
    <w:p w14:paraId="5FE49AE9" w14:textId="77777777" w:rsidR="00C1487B" w:rsidRPr="00A9342F" w:rsidRDefault="00C1487B" w:rsidP="0037357E">
      <w:pPr>
        <w:pStyle w:val="NoSpacing"/>
        <w:jc w:val="center"/>
        <w:rPr>
          <w:b/>
          <w:bCs/>
          <w:sz w:val="20"/>
          <w:szCs w:val="20"/>
        </w:rPr>
      </w:pPr>
      <w:r w:rsidRPr="00A9342F">
        <w:rPr>
          <w:b/>
          <w:bCs/>
          <w:sz w:val="20"/>
          <w:szCs w:val="20"/>
        </w:rPr>
        <w:t xml:space="preserve">Canyon County Solid </w:t>
      </w:r>
      <w:r w:rsidR="00BE59CD" w:rsidRPr="00A9342F">
        <w:rPr>
          <w:b/>
          <w:bCs/>
          <w:sz w:val="20"/>
          <w:szCs w:val="20"/>
        </w:rPr>
        <w:t>Waste</w:t>
      </w:r>
      <w:r w:rsidRPr="00A9342F">
        <w:rPr>
          <w:b/>
          <w:bCs/>
          <w:sz w:val="20"/>
          <w:szCs w:val="20"/>
        </w:rPr>
        <w:t xml:space="preserve"> Advisory </w:t>
      </w:r>
      <w:r w:rsidR="005C6FFE" w:rsidRPr="00A9342F">
        <w:rPr>
          <w:b/>
          <w:bCs/>
          <w:sz w:val="20"/>
          <w:szCs w:val="20"/>
        </w:rPr>
        <w:t>C</w:t>
      </w:r>
      <w:r w:rsidRPr="00A9342F">
        <w:rPr>
          <w:b/>
          <w:bCs/>
          <w:sz w:val="20"/>
          <w:szCs w:val="20"/>
        </w:rPr>
        <w:t>ommittee</w:t>
      </w:r>
    </w:p>
    <w:p w14:paraId="3A5B590A" w14:textId="40D58C81" w:rsidR="00B12664" w:rsidRPr="00A9342F" w:rsidRDefault="00127D6C" w:rsidP="001D01FD">
      <w:pPr>
        <w:pStyle w:val="NoSpacing"/>
        <w:jc w:val="center"/>
        <w:rPr>
          <w:b/>
          <w:bCs/>
          <w:sz w:val="20"/>
          <w:szCs w:val="20"/>
        </w:rPr>
      </w:pPr>
      <w:r>
        <w:rPr>
          <w:b/>
          <w:bCs/>
          <w:sz w:val="20"/>
          <w:szCs w:val="20"/>
        </w:rPr>
        <w:t>Regular Meeting</w:t>
      </w:r>
    </w:p>
    <w:p w14:paraId="0B1669D3" w14:textId="1C6D22AC" w:rsidR="00C1487B" w:rsidRPr="00A9342F" w:rsidRDefault="00127D6C" w:rsidP="0037357E">
      <w:pPr>
        <w:pStyle w:val="NoSpacing"/>
        <w:jc w:val="center"/>
        <w:rPr>
          <w:b/>
          <w:bCs/>
          <w:sz w:val="20"/>
          <w:szCs w:val="20"/>
        </w:rPr>
      </w:pPr>
      <w:r>
        <w:rPr>
          <w:b/>
          <w:bCs/>
          <w:sz w:val="20"/>
          <w:szCs w:val="20"/>
        </w:rPr>
        <w:t>Wednesday, June 10, 2026</w:t>
      </w:r>
    </w:p>
    <w:p w14:paraId="75E6697D" w14:textId="55D608AE" w:rsidR="00C1487B" w:rsidRPr="00A9342F" w:rsidRDefault="00127D6C" w:rsidP="0037357E">
      <w:pPr>
        <w:pStyle w:val="NoSpacing"/>
        <w:jc w:val="center"/>
        <w:rPr>
          <w:b/>
          <w:bCs/>
          <w:sz w:val="20"/>
          <w:szCs w:val="20"/>
        </w:rPr>
      </w:pPr>
      <w:r>
        <w:rPr>
          <w:b/>
          <w:bCs/>
          <w:sz w:val="20"/>
          <w:szCs w:val="20"/>
        </w:rPr>
        <w:t>10:00 am – 12:00 pm</w:t>
      </w:r>
    </w:p>
    <w:p w14:paraId="2369D633" w14:textId="77777777" w:rsidR="00C1487B" w:rsidRPr="00A9342F" w:rsidRDefault="00C1487B">
      <w:pPr>
        <w:rPr>
          <w:b/>
          <w:bCs/>
          <w:sz w:val="20"/>
          <w:szCs w:val="20"/>
        </w:rPr>
      </w:pPr>
    </w:p>
    <w:p w14:paraId="2E4B2AAF" w14:textId="34653FE5" w:rsidR="00C1487B" w:rsidRPr="0021792E" w:rsidRDefault="00C1487B">
      <w:pPr>
        <w:rPr>
          <w:sz w:val="20"/>
          <w:szCs w:val="20"/>
        </w:rPr>
      </w:pPr>
      <w:r w:rsidRPr="0021792E">
        <w:rPr>
          <w:b/>
          <w:sz w:val="20"/>
          <w:szCs w:val="20"/>
        </w:rPr>
        <w:t>Rollcall</w:t>
      </w:r>
      <w:r w:rsidR="005C6FFE" w:rsidRPr="0021792E">
        <w:rPr>
          <w:b/>
          <w:sz w:val="20"/>
          <w:szCs w:val="20"/>
        </w:rPr>
        <w:t xml:space="preserve"> for Committee Members</w:t>
      </w:r>
      <w:r w:rsidRPr="0021792E">
        <w:rPr>
          <w:sz w:val="20"/>
          <w:szCs w:val="20"/>
        </w:rPr>
        <w:t xml:space="preserve"> –</w:t>
      </w:r>
      <w:r w:rsidR="005C6FFE" w:rsidRPr="0021792E">
        <w:rPr>
          <w:sz w:val="20"/>
          <w:szCs w:val="20"/>
        </w:rPr>
        <w:t xml:space="preserve"> </w:t>
      </w:r>
      <w:r w:rsidR="00BC5DA5" w:rsidRPr="0021792E">
        <w:rPr>
          <w:sz w:val="20"/>
          <w:szCs w:val="20"/>
        </w:rPr>
        <w:t>Mark Christiansen</w:t>
      </w:r>
      <w:r w:rsidR="005C6FFE" w:rsidRPr="0021792E">
        <w:rPr>
          <w:sz w:val="20"/>
          <w:szCs w:val="20"/>
        </w:rPr>
        <w:t>, District 1</w:t>
      </w:r>
      <w:r w:rsidR="008621EC" w:rsidRPr="0021792E">
        <w:rPr>
          <w:sz w:val="20"/>
          <w:szCs w:val="20"/>
        </w:rPr>
        <w:t>;</w:t>
      </w:r>
      <w:r w:rsidR="00127D6C" w:rsidRPr="0021792E">
        <w:rPr>
          <w:sz w:val="20"/>
          <w:szCs w:val="20"/>
        </w:rPr>
        <w:t xml:space="preserve"> Russ Shroll, District 2; </w:t>
      </w:r>
      <w:r w:rsidR="005C6FFE" w:rsidRPr="0021792E">
        <w:rPr>
          <w:sz w:val="20"/>
          <w:szCs w:val="20"/>
        </w:rPr>
        <w:t xml:space="preserve">Hubert Osborne, </w:t>
      </w:r>
      <w:r w:rsidR="00454709" w:rsidRPr="0021792E">
        <w:rPr>
          <w:sz w:val="20"/>
          <w:szCs w:val="20"/>
        </w:rPr>
        <w:t>D</w:t>
      </w:r>
      <w:r w:rsidR="005C6FFE" w:rsidRPr="0021792E">
        <w:rPr>
          <w:sz w:val="20"/>
          <w:szCs w:val="20"/>
        </w:rPr>
        <w:t>istrict 3</w:t>
      </w:r>
      <w:r w:rsidR="008621EC" w:rsidRPr="0021792E">
        <w:rPr>
          <w:sz w:val="20"/>
          <w:szCs w:val="20"/>
        </w:rPr>
        <w:t>;</w:t>
      </w:r>
      <w:r w:rsidR="005C6FFE" w:rsidRPr="0021792E">
        <w:rPr>
          <w:sz w:val="20"/>
          <w:szCs w:val="20"/>
        </w:rPr>
        <w:t xml:space="preserve"> </w:t>
      </w:r>
      <w:r w:rsidR="00572A1B" w:rsidRPr="0021792E">
        <w:rPr>
          <w:sz w:val="20"/>
          <w:szCs w:val="20"/>
        </w:rPr>
        <w:t>Bruce Mills</w:t>
      </w:r>
      <w:r w:rsidR="005C6FFE" w:rsidRPr="0021792E">
        <w:rPr>
          <w:sz w:val="20"/>
          <w:szCs w:val="20"/>
        </w:rPr>
        <w:t>, City of Caldwell</w:t>
      </w:r>
      <w:r w:rsidR="001D01FD" w:rsidRPr="0021792E">
        <w:rPr>
          <w:sz w:val="20"/>
          <w:szCs w:val="20"/>
        </w:rPr>
        <w:t>; Doug Amick, City of Parma/Greenleaf/Wilder</w:t>
      </w:r>
    </w:p>
    <w:p w14:paraId="786C4249" w14:textId="25289B11" w:rsidR="00023E42" w:rsidRPr="0021792E" w:rsidRDefault="005C6FFE">
      <w:pPr>
        <w:rPr>
          <w:sz w:val="20"/>
          <w:szCs w:val="20"/>
        </w:rPr>
      </w:pPr>
      <w:r w:rsidRPr="0021792E">
        <w:rPr>
          <w:b/>
          <w:sz w:val="20"/>
          <w:szCs w:val="20"/>
        </w:rPr>
        <w:t xml:space="preserve">Ex-Officio Members in attendance: </w:t>
      </w:r>
      <w:r w:rsidRPr="0021792E">
        <w:rPr>
          <w:sz w:val="20"/>
          <w:szCs w:val="20"/>
        </w:rPr>
        <w:t xml:space="preserve"> </w:t>
      </w:r>
      <w:r w:rsidR="009961F7" w:rsidRPr="0021792E">
        <w:rPr>
          <w:sz w:val="20"/>
          <w:szCs w:val="20"/>
        </w:rPr>
        <w:t>Travis Williams, Hardin Sanitation</w:t>
      </w:r>
      <w:r w:rsidR="001D01FD" w:rsidRPr="0021792E">
        <w:rPr>
          <w:sz w:val="20"/>
          <w:szCs w:val="20"/>
        </w:rPr>
        <w:t>; Chad Gordon, J&amp;M Sanitation;</w:t>
      </w:r>
      <w:r w:rsidR="00127D6C" w:rsidRPr="0021792E">
        <w:rPr>
          <w:sz w:val="20"/>
          <w:szCs w:val="20"/>
        </w:rPr>
        <w:t xml:space="preserve"> Craig Hunter, Tire Reclaim;</w:t>
      </w:r>
      <w:r w:rsidR="001D01FD" w:rsidRPr="0021792E">
        <w:rPr>
          <w:sz w:val="20"/>
          <w:szCs w:val="20"/>
        </w:rPr>
        <w:t xml:space="preserve"> Chase Cresto, Republic Services. </w:t>
      </w:r>
    </w:p>
    <w:p w14:paraId="14B15258" w14:textId="02656B4C" w:rsidR="00B01D97" w:rsidRPr="0021792E" w:rsidRDefault="00E94A73">
      <w:pPr>
        <w:rPr>
          <w:sz w:val="20"/>
          <w:szCs w:val="20"/>
        </w:rPr>
      </w:pPr>
      <w:r w:rsidRPr="0021792E">
        <w:rPr>
          <w:b/>
          <w:bCs/>
          <w:sz w:val="20"/>
          <w:szCs w:val="20"/>
        </w:rPr>
        <w:t>Others</w:t>
      </w:r>
      <w:r w:rsidR="00F468A3" w:rsidRPr="0021792E">
        <w:rPr>
          <w:b/>
          <w:bCs/>
          <w:sz w:val="20"/>
          <w:szCs w:val="20"/>
        </w:rPr>
        <w:t xml:space="preserve"> in attendance</w:t>
      </w:r>
      <w:r w:rsidR="00B31024" w:rsidRPr="0021792E">
        <w:rPr>
          <w:sz w:val="20"/>
          <w:szCs w:val="20"/>
        </w:rPr>
        <w:t>:</w:t>
      </w:r>
      <w:r w:rsidR="00F468A3" w:rsidRPr="0021792E">
        <w:rPr>
          <w:sz w:val="20"/>
          <w:szCs w:val="20"/>
        </w:rPr>
        <w:t xml:space="preserve"> </w:t>
      </w:r>
      <w:r w:rsidR="007D2B93" w:rsidRPr="0021792E">
        <w:rPr>
          <w:sz w:val="20"/>
          <w:szCs w:val="20"/>
        </w:rPr>
        <w:t>David Loper, CCSW</w:t>
      </w:r>
      <w:r w:rsidR="00572A1B" w:rsidRPr="0021792E">
        <w:rPr>
          <w:sz w:val="20"/>
          <w:szCs w:val="20"/>
        </w:rPr>
        <w:t>;</w:t>
      </w:r>
      <w:r w:rsidR="007D2B93" w:rsidRPr="0021792E">
        <w:rPr>
          <w:sz w:val="20"/>
          <w:szCs w:val="20"/>
        </w:rPr>
        <w:t xml:space="preserve"> </w:t>
      </w:r>
      <w:r w:rsidR="00B01D97" w:rsidRPr="0021792E">
        <w:rPr>
          <w:sz w:val="20"/>
          <w:szCs w:val="20"/>
        </w:rPr>
        <w:t xml:space="preserve">Jennifer Allen, </w:t>
      </w:r>
      <w:r w:rsidR="001D01FD" w:rsidRPr="0021792E">
        <w:rPr>
          <w:sz w:val="20"/>
          <w:szCs w:val="20"/>
        </w:rPr>
        <w:t xml:space="preserve">CCSW; Debbie </w:t>
      </w:r>
      <w:r w:rsidR="00501DF3" w:rsidRPr="0021792E">
        <w:rPr>
          <w:sz w:val="20"/>
          <w:szCs w:val="20"/>
        </w:rPr>
        <w:t>Jenks</w:t>
      </w:r>
      <w:r w:rsidR="001D01FD" w:rsidRPr="0021792E">
        <w:rPr>
          <w:sz w:val="20"/>
          <w:szCs w:val="20"/>
        </w:rPr>
        <w:t>, CCSW</w:t>
      </w:r>
    </w:p>
    <w:p w14:paraId="066750EC" w14:textId="77777777" w:rsidR="006D47E9" w:rsidRPr="0021792E" w:rsidRDefault="00C1487B">
      <w:pPr>
        <w:rPr>
          <w:sz w:val="20"/>
          <w:szCs w:val="20"/>
        </w:rPr>
      </w:pPr>
      <w:r w:rsidRPr="0021792E">
        <w:rPr>
          <w:b/>
          <w:sz w:val="20"/>
          <w:szCs w:val="20"/>
        </w:rPr>
        <w:t>Action Items</w:t>
      </w:r>
      <w:r w:rsidR="00347A42" w:rsidRPr="0021792E">
        <w:rPr>
          <w:b/>
          <w:sz w:val="20"/>
          <w:szCs w:val="20"/>
        </w:rPr>
        <w:t>:</w:t>
      </w:r>
      <w:r w:rsidR="00347A42" w:rsidRPr="0021792E">
        <w:rPr>
          <w:sz w:val="20"/>
          <w:szCs w:val="20"/>
        </w:rPr>
        <w:t xml:space="preserve"> </w:t>
      </w:r>
    </w:p>
    <w:p w14:paraId="696FBC38" w14:textId="57CD84F3" w:rsidR="006D47E9" w:rsidRPr="0021792E" w:rsidRDefault="00347A42" w:rsidP="006D47E9">
      <w:pPr>
        <w:pStyle w:val="ListParagraph"/>
        <w:numPr>
          <w:ilvl w:val="0"/>
          <w:numId w:val="2"/>
        </w:numPr>
        <w:rPr>
          <w:sz w:val="20"/>
          <w:szCs w:val="20"/>
        </w:rPr>
      </w:pPr>
      <w:r w:rsidRPr="0021792E">
        <w:rPr>
          <w:sz w:val="20"/>
          <w:szCs w:val="20"/>
        </w:rPr>
        <w:t>The</w:t>
      </w:r>
      <w:r w:rsidR="007238DD" w:rsidRPr="0021792E">
        <w:rPr>
          <w:sz w:val="20"/>
          <w:szCs w:val="20"/>
        </w:rPr>
        <w:t xml:space="preserve"> a</w:t>
      </w:r>
      <w:r w:rsidR="005C6FFE" w:rsidRPr="0021792E">
        <w:rPr>
          <w:sz w:val="20"/>
          <w:szCs w:val="20"/>
        </w:rPr>
        <w:t>genda</w:t>
      </w:r>
      <w:r w:rsidR="007238DD" w:rsidRPr="0021792E">
        <w:rPr>
          <w:sz w:val="20"/>
          <w:szCs w:val="20"/>
        </w:rPr>
        <w:t xml:space="preserve"> for the current meeting was </w:t>
      </w:r>
      <w:r w:rsidR="007D2B93" w:rsidRPr="0021792E">
        <w:rPr>
          <w:sz w:val="20"/>
          <w:szCs w:val="20"/>
        </w:rPr>
        <w:t xml:space="preserve">motioned for approval by </w:t>
      </w:r>
      <w:r w:rsidR="008B204D" w:rsidRPr="0021792E">
        <w:rPr>
          <w:sz w:val="20"/>
          <w:szCs w:val="20"/>
        </w:rPr>
        <w:t>Mr.</w:t>
      </w:r>
      <w:r w:rsidR="00127D6C" w:rsidRPr="0021792E">
        <w:rPr>
          <w:sz w:val="20"/>
          <w:szCs w:val="20"/>
        </w:rPr>
        <w:t xml:space="preserve"> Mills and Mr. Christiansen</w:t>
      </w:r>
      <w:r w:rsidR="00F468A3" w:rsidRPr="0021792E">
        <w:rPr>
          <w:sz w:val="20"/>
          <w:szCs w:val="20"/>
        </w:rPr>
        <w:t xml:space="preserve">  </w:t>
      </w:r>
    </w:p>
    <w:p w14:paraId="54ABA57B" w14:textId="77777777" w:rsidR="00127D6C" w:rsidRPr="0021792E" w:rsidRDefault="007238DD" w:rsidP="00127D6C">
      <w:pPr>
        <w:pStyle w:val="ListParagraph"/>
        <w:numPr>
          <w:ilvl w:val="0"/>
          <w:numId w:val="2"/>
        </w:numPr>
        <w:rPr>
          <w:sz w:val="20"/>
          <w:szCs w:val="20"/>
        </w:rPr>
      </w:pPr>
      <w:r w:rsidRPr="0021792E">
        <w:rPr>
          <w:sz w:val="20"/>
          <w:szCs w:val="20"/>
        </w:rPr>
        <w:t>The m</w:t>
      </w:r>
      <w:r w:rsidR="009961F7" w:rsidRPr="0021792E">
        <w:rPr>
          <w:sz w:val="20"/>
          <w:szCs w:val="20"/>
        </w:rPr>
        <w:t xml:space="preserve">inutes from </w:t>
      </w:r>
      <w:r w:rsidR="001D01FD" w:rsidRPr="0021792E">
        <w:rPr>
          <w:sz w:val="20"/>
          <w:szCs w:val="20"/>
        </w:rPr>
        <w:t xml:space="preserve">December 10, </w:t>
      </w:r>
      <w:proofErr w:type="gramStart"/>
      <w:r w:rsidR="008260A9" w:rsidRPr="0021792E">
        <w:rPr>
          <w:sz w:val="20"/>
          <w:szCs w:val="20"/>
        </w:rPr>
        <w:t>2025</w:t>
      </w:r>
      <w:proofErr w:type="gramEnd"/>
      <w:r w:rsidR="00127D6C" w:rsidRPr="0021792E">
        <w:rPr>
          <w:sz w:val="20"/>
          <w:szCs w:val="20"/>
        </w:rPr>
        <w:t xml:space="preserve"> and January 7, </w:t>
      </w:r>
      <w:proofErr w:type="gramStart"/>
      <w:r w:rsidR="00127D6C" w:rsidRPr="0021792E">
        <w:rPr>
          <w:sz w:val="20"/>
          <w:szCs w:val="20"/>
        </w:rPr>
        <w:t>2026</w:t>
      </w:r>
      <w:proofErr w:type="gramEnd"/>
      <w:r w:rsidR="00127D6C" w:rsidRPr="0021792E">
        <w:rPr>
          <w:sz w:val="20"/>
          <w:szCs w:val="20"/>
        </w:rPr>
        <w:t xml:space="preserve"> </w:t>
      </w:r>
      <w:r w:rsidR="009961F7" w:rsidRPr="0021792E">
        <w:rPr>
          <w:sz w:val="20"/>
          <w:szCs w:val="20"/>
        </w:rPr>
        <w:t xml:space="preserve">were </w:t>
      </w:r>
      <w:r w:rsidR="006D47E9" w:rsidRPr="0021792E">
        <w:rPr>
          <w:sz w:val="20"/>
          <w:szCs w:val="20"/>
        </w:rPr>
        <w:t xml:space="preserve">approved </w:t>
      </w:r>
    </w:p>
    <w:p w14:paraId="1EFAF8C8" w14:textId="57F842D0" w:rsidR="008F148E" w:rsidRPr="0021792E" w:rsidRDefault="00D53AD0" w:rsidP="00127D6C">
      <w:pPr>
        <w:rPr>
          <w:sz w:val="20"/>
          <w:szCs w:val="20"/>
        </w:rPr>
      </w:pPr>
      <w:r w:rsidRPr="0021792E">
        <w:rPr>
          <w:b/>
          <w:sz w:val="20"/>
          <w:szCs w:val="20"/>
        </w:rPr>
        <w:t>New Business</w:t>
      </w:r>
      <w:r w:rsidR="00E22F10" w:rsidRPr="0021792E">
        <w:rPr>
          <w:b/>
          <w:sz w:val="20"/>
          <w:szCs w:val="20"/>
        </w:rPr>
        <w:t>:</w:t>
      </w:r>
      <w:r w:rsidR="00E22F10" w:rsidRPr="0021792E">
        <w:rPr>
          <w:sz w:val="20"/>
          <w:szCs w:val="20"/>
        </w:rPr>
        <w:t xml:space="preserve"> </w:t>
      </w:r>
    </w:p>
    <w:p w14:paraId="7A3AAE64" w14:textId="77777777" w:rsidR="00C64281" w:rsidRDefault="0021792E" w:rsidP="00C64281">
      <w:pPr>
        <w:spacing w:after="0" w:line="240" w:lineRule="auto"/>
        <w:rPr>
          <w:sz w:val="20"/>
          <w:szCs w:val="20"/>
        </w:rPr>
      </w:pPr>
      <w:r w:rsidRPr="0021792E">
        <w:rPr>
          <w:rStyle w:val="Strong"/>
          <w:sz w:val="20"/>
          <w:szCs w:val="20"/>
        </w:rPr>
        <w:t>Caldwell Transfer Station / Land Purchase Update</w:t>
      </w:r>
      <w:r w:rsidRPr="0021792E">
        <w:rPr>
          <w:sz w:val="20"/>
          <w:szCs w:val="20"/>
        </w:rPr>
        <w:t xml:space="preserve"> </w:t>
      </w:r>
    </w:p>
    <w:p w14:paraId="35EF9330" w14:textId="71CDDBE2" w:rsidR="0021792E" w:rsidRDefault="0021792E" w:rsidP="00C64281">
      <w:pPr>
        <w:spacing w:after="0" w:line="240" w:lineRule="auto"/>
        <w:rPr>
          <w:sz w:val="20"/>
          <w:szCs w:val="20"/>
        </w:rPr>
      </w:pPr>
      <w:r w:rsidRPr="0021792E">
        <w:rPr>
          <w:sz w:val="20"/>
          <w:szCs w:val="20"/>
        </w:rPr>
        <w:t xml:space="preserve">Mr. Loper provided the Committee with an update on the Caldwell Transfer Station. He reported that the 55-acre property has been purchased </w:t>
      </w:r>
      <w:r w:rsidR="00264C0B">
        <w:rPr>
          <w:sz w:val="20"/>
          <w:szCs w:val="20"/>
        </w:rPr>
        <w:t xml:space="preserve">for approximately $8.4 million </w:t>
      </w:r>
      <w:r w:rsidRPr="0021792E">
        <w:rPr>
          <w:sz w:val="20"/>
          <w:szCs w:val="20"/>
        </w:rPr>
        <w:t xml:space="preserve">using Enterprise Fund </w:t>
      </w:r>
      <w:r w:rsidR="00264C0B">
        <w:rPr>
          <w:sz w:val="20"/>
          <w:szCs w:val="20"/>
        </w:rPr>
        <w:t>r</w:t>
      </w:r>
      <w:r w:rsidRPr="0021792E">
        <w:rPr>
          <w:sz w:val="20"/>
          <w:szCs w:val="20"/>
        </w:rPr>
        <w:t>esources. Approximately 10 to 15 acres will be utilized for the transfer station, while the remaining acreage may be sold to either the County or a private entity. Mr. Loper noted that Canyon County Solid Waste will likely be able to recoup the cost of the property purchase through the sale of the excess acreage.</w:t>
      </w:r>
    </w:p>
    <w:p w14:paraId="5A50DAB9" w14:textId="77777777" w:rsidR="00C64281" w:rsidRDefault="00C64281" w:rsidP="00C64281">
      <w:pPr>
        <w:spacing w:after="0" w:line="240" w:lineRule="auto"/>
        <w:rPr>
          <w:sz w:val="20"/>
          <w:szCs w:val="20"/>
        </w:rPr>
      </w:pPr>
    </w:p>
    <w:p w14:paraId="79523C02" w14:textId="4D4B3C30" w:rsidR="0021792E" w:rsidRDefault="0021792E" w:rsidP="00C64281">
      <w:pPr>
        <w:spacing w:after="0" w:line="240" w:lineRule="auto"/>
        <w:rPr>
          <w:sz w:val="20"/>
          <w:szCs w:val="20"/>
        </w:rPr>
      </w:pPr>
      <w:r w:rsidRPr="0021792E">
        <w:rPr>
          <w:sz w:val="20"/>
          <w:szCs w:val="20"/>
        </w:rPr>
        <w:t>Mr. Loper</w:t>
      </w:r>
      <w:r w:rsidR="00264C0B">
        <w:rPr>
          <w:sz w:val="20"/>
          <w:szCs w:val="20"/>
        </w:rPr>
        <w:t xml:space="preserve"> stated that he is currently working with the County </w:t>
      </w:r>
      <w:r w:rsidRPr="0021792E">
        <w:rPr>
          <w:sz w:val="20"/>
          <w:szCs w:val="20"/>
        </w:rPr>
        <w:t>to complete the rezoning process for the property.</w:t>
      </w:r>
      <w:r>
        <w:rPr>
          <w:sz w:val="20"/>
          <w:szCs w:val="20"/>
        </w:rPr>
        <w:t xml:space="preserve"> He </w:t>
      </w:r>
      <w:r w:rsidR="00264C0B">
        <w:rPr>
          <w:sz w:val="20"/>
          <w:szCs w:val="20"/>
        </w:rPr>
        <w:t>also noted that water is available on the site and that he is working</w:t>
      </w:r>
      <w:r>
        <w:rPr>
          <w:sz w:val="20"/>
          <w:szCs w:val="20"/>
        </w:rPr>
        <w:t xml:space="preserve"> with the city on the sewer.  </w:t>
      </w:r>
    </w:p>
    <w:p w14:paraId="3FDD0597" w14:textId="77777777" w:rsidR="00C64281" w:rsidRDefault="00C64281" w:rsidP="00C64281">
      <w:pPr>
        <w:spacing w:after="0" w:line="240" w:lineRule="auto"/>
        <w:rPr>
          <w:sz w:val="20"/>
          <w:szCs w:val="20"/>
        </w:rPr>
      </w:pPr>
    </w:p>
    <w:p w14:paraId="6E0A0723" w14:textId="7F1D06E9" w:rsidR="0021792E" w:rsidRDefault="0021792E" w:rsidP="00C64281">
      <w:pPr>
        <w:spacing w:after="0" w:line="240" w:lineRule="auto"/>
        <w:rPr>
          <w:sz w:val="20"/>
          <w:szCs w:val="20"/>
        </w:rPr>
      </w:pPr>
      <w:r>
        <w:rPr>
          <w:sz w:val="20"/>
          <w:szCs w:val="20"/>
        </w:rPr>
        <w:t xml:space="preserve">Mr. Christiansen asked </w:t>
      </w:r>
      <w:r w:rsidR="00264C0B">
        <w:rPr>
          <w:sz w:val="20"/>
          <w:szCs w:val="20"/>
        </w:rPr>
        <w:t>whether th</w:t>
      </w:r>
      <w:r>
        <w:rPr>
          <w:sz w:val="20"/>
          <w:szCs w:val="20"/>
        </w:rPr>
        <w:t xml:space="preserve">e Sheriff’s Office might </w:t>
      </w:r>
      <w:r w:rsidR="00264C0B">
        <w:rPr>
          <w:sz w:val="20"/>
          <w:szCs w:val="20"/>
        </w:rPr>
        <w:t xml:space="preserve">have an interest in acquiring the additional property.  Mr. Loper indicated that the Sheriff’s Office may be interested in land for future jail expansion.  He added that portions of the property could also potentially be sold to Weed and Pest and Mosquito Abatement.  </w:t>
      </w:r>
      <w:r w:rsidR="00A12E8C">
        <w:rPr>
          <w:sz w:val="20"/>
          <w:szCs w:val="20"/>
        </w:rPr>
        <w:t xml:space="preserve">  </w:t>
      </w:r>
    </w:p>
    <w:p w14:paraId="483B3382" w14:textId="77777777" w:rsidR="00C64281" w:rsidRDefault="00C64281" w:rsidP="00C64281">
      <w:pPr>
        <w:spacing w:after="0" w:line="240" w:lineRule="auto"/>
        <w:rPr>
          <w:sz w:val="20"/>
          <w:szCs w:val="20"/>
        </w:rPr>
      </w:pPr>
    </w:p>
    <w:p w14:paraId="47C1EA41" w14:textId="1853A551" w:rsidR="00A12E8C" w:rsidRPr="0021792E" w:rsidRDefault="00A12E8C" w:rsidP="00C64281">
      <w:pPr>
        <w:spacing w:after="0" w:line="240" w:lineRule="auto"/>
        <w:rPr>
          <w:sz w:val="20"/>
          <w:szCs w:val="20"/>
        </w:rPr>
      </w:pPr>
      <w:r>
        <w:rPr>
          <w:sz w:val="20"/>
          <w:szCs w:val="20"/>
        </w:rPr>
        <w:t>Mr. Christiansen</w:t>
      </w:r>
      <w:r w:rsidR="00264C0B">
        <w:rPr>
          <w:sz w:val="20"/>
          <w:szCs w:val="20"/>
        </w:rPr>
        <w:t xml:space="preserve"> commented that there is an opportunity to improve </w:t>
      </w:r>
      <w:r>
        <w:rPr>
          <w:sz w:val="20"/>
          <w:szCs w:val="20"/>
        </w:rPr>
        <w:t>transparency</w:t>
      </w:r>
      <w:r w:rsidR="00264C0B">
        <w:rPr>
          <w:sz w:val="20"/>
          <w:szCs w:val="20"/>
        </w:rPr>
        <w:t xml:space="preserve"> regarding the project and noted that information about the land purchase has been difficult to locate within public meeting minutes. </w:t>
      </w:r>
      <w:r w:rsidR="00917C9E">
        <w:rPr>
          <w:sz w:val="20"/>
          <w:szCs w:val="20"/>
        </w:rPr>
        <w:t xml:space="preserve"> Mr. Loper explained that the land purchase was strictly for the Enterprise Fund/Landfill, any transfer of property not used for the Transfer Station would be through </w:t>
      </w:r>
      <w:proofErr w:type="gramStart"/>
      <w:r w:rsidR="00917C9E">
        <w:rPr>
          <w:sz w:val="20"/>
          <w:szCs w:val="20"/>
        </w:rPr>
        <w:t>a purchase</w:t>
      </w:r>
      <w:proofErr w:type="gramEnd"/>
      <w:r w:rsidR="00917C9E">
        <w:rPr>
          <w:sz w:val="20"/>
          <w:szCs w:val="20"/>
        </w:rPr>
        <w:t xml:space="preserve">/sale of the land and funds realized by the enterprise fund. </w:t>
      </w:r>
      <w:r w:rsidR="00264C0B">
        <w:rPr>
          <w:sz w:val="20"/>
          <w:szCs w:val="20"/>
        </w:rPr>
        <w:t xml:space="preserve"> </w:t>
      </w:r>
      <w:r>
        <w:rPr>
          <w:sz w:val="20"/>
          <w:szCs w:val="20"/>
        </w:rPr>
        <w:t xml:space="preserve">    </w:t>
      </w:r>
    </w:p>
    <w:p w14:paraId="398B957D" w14:textId="77777777" w:rsidR="00C64281" w:rsidRDefault="00C64281" w:rsidP="00C64281">
      <w:pPr>
        <w:spacing w:after="0" w:line="240" w:lineRule="auto"/>
        <w:rPr>
          <w:sz w:val="20"/>
          <w:szCs w:val="20"/>
        </w:rPr>
      </w:pPr>
    </w:p>
    <w:p w14:paraId="4F02D2FD" w14:textId="4F2F9BA4" w:rsidR="00A12E8C" w:rsidRDefault="00A12E8C" w:rsidP="00C64281">
      <w:pPr>
        <w:spacing w:after="0" w:line="240" w:lineRule="auto"/>
        <w:rPr>
          <w:sz w:val="20"/>
          <w:szCs w:val="20"/>
        </w:rPr>
      </w:pPr>
      <w:r w:rsidRPr="00A12E8C">
        <w:rPr>
          <w:sz w:val="20"/>
          <w:szCs w:val="20"/>
        </w:rPr>
        <w:t xml:space="preserve">Mr. Shroll </w:t>
      </w:r>
      <w:r>
        <w:rPr>
          <w:sz w:val="20"/>
          <w:szCs w:val="20"/>
        </w:rPr>
        <w:t>asked</w:t>
      </w:r>
      <w:r w:rsidR="00264C0B">
        <w:rPr>
          <w:sz w:val="20"/>
          <w:szCs w:val="20"/>
        </w:rPr>
        <w:t xml:space="preserve"> whether sufficient funds are available within the Enterprise Fund to construct the transfer station.  Mr. Loper confirmed that the fund currently has approximately $22 million in reserves. </w:t>
      </w:r>
      <w:r>
        <w:rPr>
          <w:sz w:val="20"/>
          <w:szCs w:val="20"/>
        </w:rPr>
        <w:t xml:space="preserve"> </w:t>
      </w:r>
    </w:p>
    <w:p w14:paraId="0A4C9DB0" w14:textId="77777777" w:rsidR="00C64281" w:rsidRDefault="00C64281" w:rsidP="00C64281">
      <w:pPr>
        <w:spacing w:after="0" w:line="240" w:lineRule="auto"/>
        <w:rPr>
          <w:sz w:val="20"/>
          <w:szCs w:val="20"/>
        </w:rPr>
      </w:pPr>
    </w:p>
    <w:p w14:paraId="44757B4D" w14:textId="3AF2A910" w:rsidR="00A12E8C" w:rsidRDefault="00A12E8C" w:rsidP="00C64281">
      <w:pPr>
        <w:spacing w:after="0" w:line="240" w:lineRule="auto"/>
        <w:rPr>
          <w:sz w:val="20"/>
          <w:szCs w:val="20"/>
        </w:rPr>
      </w:pPr>
      <w:r>
        <w:rPr>
          <w:sz w:val="20"/>
          <w:szCs w:val="20"/>
        </w:rPr>
        <w:t xml:space="preserve">Mr. Loper </w:t>
      </w:r>
      <w:r w:rsidR="00C64281">
        <w:rPr>
          <w:sz w:val="20"/>
          <w:szCs w:val="20"/>
        </w:rPr>
        <w:t>reviewed the anticipated project timeline:</w:t>
      </w:r>
    </w:p>
    <w:p w14:paraId="7DAB1540" w14:textId="75A56412" w:rsidR="00A12E8C" w:rsidRPr="00A12E8C" w:rsidRDefault="00A12E8C" w:rsidP="00C64281">
      <w:pPr>
        <w:pStyle w:val="ListParagraph"/>
        <w:numPr>
          <w:ilvl w:val="0"/>
          <w:numId w:val="4"/>
        </w:numPr>
        <w:spacing w:after="0" w:line="240" w:lineRule="auto"/>
        <w:rPr>
          <w:sz w:val="20"/>
          <w:szCs w:val="20"/>
        </w:rPr>
      </w:pPr>
      <w:r w:rsidRPr="00A12E8C">
        <w:rPr>
          <w:sz w:val="20"/>
          <w:szCs w:val="20"/>
        </w:rPr>
        <w:t>2027 – Site certification and design</w:t>
      </w:r>
    </w:p>
    <w:p w14:paraId="13AA19DF" w14:textId="0E766E35" w:rsidR="00A12E8C" w:rsidRDefault="00A12E8C" w:rsidP="00C64281">
      <w:pPr>
        <w:pStyle w:val="ListParagraph"/>
        <w:numPr>
          <w:ilvl w:val="0"/>
          <w:numId w:val="4"/>
        </w:numPr>
        <w:spacing w:after="0" w:line="240" w:lineRule="auto"/>
        <w:rPr>
          <w:sz w:val="20"/>
          <w:szCs w:val="20"/>
        </w:rPr>
      </w:pPr>
      <w:r w:rsidRPr="00A12E8C">
        <w:rPr>
          <w:sz w:val="20"/>
          <w:szCs w:val="20"/>
        </w:rPr>
        <w:t xml:space="preserve">2028 – </w:t>
      </w:r>
      <w:r w:rsidR="00C64281">
        <w:rPr>
          <w:sz w:val="20"/>
          <w:szCs w:val="20"/>
        </w:rPr>
        <w:t>Request for Proposals (RFP) process</w:t>
      </w:r>
    </w:p>
    <w:p w14:paraId="3EA78286" w14:textId="77777777" w:rsidR="00A12E8C" w:rsidRDefault="00A12E8C" w:rsidP="00C64281">
      <w:pPr>
        <w:spacing w:after="0" w:line="240" w:lineRule="auto"/>
        <w:rPr>
          <w:sz w:val="20"/>
          <w:szCs w:val="20"/>
        </w:rPr>
      </w:pPr>
    </w:p>
    <w:p w14:paraId="1A1658AA" w14:textId="6B6B8671" w:rsidR="00A12E8C" w:rsidRDefault="00A12E8C" w:rsidP="00C64281">
      <w:pPr>
        <w:spacing w:after="0" w:line="240" w:lineRule="auto"/>
        <w:rPr>
          <w:sz w:val="20"/>
          <w:szCs w:val="20"/>
        </w:rPr>
      </w:pPr>
      <w:r>
        <w:rPr>
          <w:sz w:val="20"/>
          <w:szCs w:val="20"/>
        </w:rPr>
        <w:t xml:space="preserve">Mr. Osborne asked </w:t>
      </w:r>
      <w:r w:rsidR="00C64281">
        <w:rPr>
          <w:sz w:val="20"/>
          <w:szCs w:val="20"/>
        </w:rPr>
        <w:t xml:space="preserve">whether an estimated construction cost has been established for the transfer station.  Mr. Loper responded that the project is planned as a full-service transfer station and is estimated to cost approximately $10 million, although the final cost will depend on construction timing and economic conditions. </w:t>
      </w:r>
    </w:p>
    <w:p w14:paraId="5D2A7AB3" w14:textId="77777777" w:rsidR="00264C0B" w:rsidRDefault="00264C0B" w:rsidP="00C64281">
      <w:pPr>
        <w:spacing w:after="0" w:line="240" w:lineRule="auto"/>
        <w:rPr>
          <w:sz w:val="20"/>
          <w:szCs w:val="20"/>
        </w:rPr>
      </w:pPr>
    </w:p>
    <w:p w14:paraId="154CCC18" w14:textId="77777777" w:rsidR="00A45CE4" w:rsidRDefault="00A45CE4" w:rsidP="00C64281">
      <w:pPr>
        <w:spacing w:after="0" w:line="240" w:lineRule="auto"/>
        <w:rPr>
          <w:sz w:val="20"/>
          <w:szCs w:val="20"/>
        </w:rPr>
      </w:pPr>
    </w:p>
    <w:p w14:paraId="7F818751" w14:textId="77777777" w:rsidR="00264C0B" w:rsidRDefault="00264C0B" w:rsidP="00A12E8C">
      <w:pPr>
        <w:spacing w:after="0" w:line="240" w:lineRule="auto"/>
        <w:rPr>
          <w:sz w:val="20"/>
          <w:szCs w:val="20"/>
        </w:rPr>
      </w:pPr>
    </w:p>
    <w:p w14:paraId="243E4F2B" w14:textId="77777777" w:rsidR="00264C0B" w:rsidRDefault="00264C0B" w:rsidP="00A12E8C">
      <w:pPr>
        <w:spacing w:after="0" w:line="240" w:lineRule="auto"/>
        <w:rPr>
          <w:sz w:val="20"/>
          <w:szCs w:val="20"/>
        </w:rPr>
      </w:pPr>
    </w:p>
    <w:p w14:paraId="2F0425C8" w14:textId="77777777" w:rsidR="00264C0B" w:rsidRPr="00A12E8C" w:rsidRDefault="00264C0B" w:rsidP="00A12E8C">
      <w:pPr>
        <w:spacing w:after="0" w:line="240" w:lineRule="auto"/>
        <w:rPr>
          <w:sz w:val="20"/>
          <w:szCs w:val="20"/>
        </w:rPr>
      </w:pPr>
    </w:p>
    <w:p w14:paraId="0717AEBA" w14:textId="06FC7D53" w:rsidR="00C64281" w:rsidRDefault="004311FE" w:rsidP="00C64281">
      <w:pPr>
        <w:spacing w:after="0" w:line="240" w:lineRule="auto"/>
        <w:rPr>
          <w:b/>
          <w:bCs/>
          <w:sz w:val="20"/>
          <w:szCs w:val="20"/>
        </w:rPr>
      </w:pPr>
      <w:r>
        <w:rPr>
          <w:b/>
          <w:bCs/>
          <w:sz w:val="20"/>
          <w:szCs w:val="20"/>
        </w:rPr>
        <w:t>Next Item: Nampa</w:t>
      </w:r>
      <w:r w:rsidR="00C64281">
        <w:rPr>
          <w:b/>
          <w:bCs/>
          <w:sz w:val="20"/>
          <w:szCs w:val="20"/>
        </w:rPr>
        <w:t xml:space="preserve"> Transfer Station Update </w:t>
      </w:r>
    </w:p>
    <w:p w14:paraId="7CCC7B1D" w14:textId="3274FE45" w:rsidR="00C64281" w:rsidRDefault="00C64281" w:rsidP="00C64281">
      <w:pPr>
        <w:spacing w:after="0" w:line="240" w:lineRule="auto"/>
        <w:rPr>
          <w:sz w:val="20"/>
          <w:szCs w:val="20"/>
        </w:rPr>
      </w:pPr>
      <w:r w:rsidRPr="00C64281">
        <w:rPr>
          <w:sz w:val="20"/>
          <w:szCs w:val="20"/>
        </w:rPr>
        <w:t>Mr.</w:t>
      </w:r>
      <w:r>
        <w:rPr>
          <w:b/>
          <w:bCs/>
          <w:sz w:val="20"/>
          <w:szCs w:val="20"/>
        </w:rPr>
        <w:t xml:space="preserve"> </w:t>
      </w:r>
      <w:r>
        <w:rPr>
          <w:sz w:val="20"/>
          <w:szCs w:val="20"/>
        </w:rPr>
        <w:t>Loper reported that Canyon County remains in negotiations with Timber Creek regarding the Nampa Transfer Station project.  He noted that an appraisal of the property is currently underway.</w:t>
      </w:r>
    </w:p>
    <w:p w14:paraId="62CCF793" w14:textId="77777777" w:rsidR="00C64281" w:rsidRDefault="00C64281" w:rsidP="00C64281">
      <w:pPr>
        <w:spacing w:after="0" w:line="240" w:lineRule="auto"/>
        <w:rPr>
          <w:sz w:val="20"/>
          <w:szCs w:val="20"/>
        </w:rPr>
      </w:pPr>
    </w:p>
    <w:p w14:paraId="72C035AA" w14:textId="6ACADD8A" w:rsidR="00C64281" w:rsidRDefault="004311FE" w:rsidP="00357429">
      <w:pPr>
        <w:spacing w:after="0" w:line="240" w:lineRule="auto"/>
        <w:rPr>
          <w:b/>
          <w:bCs/>
          <w:sz w:val="20"/>
          <w:szCs w:val="20"/>
        </w:rPr>
      </w:pPr>
      <w:r>
        <w:rPr>
          <w:b/>
          <w:bCs/>
          <w:sz w:val="20"/>
          <w:szCs w:val="20"/>
        </w:rPr>
        <w:t>Next Item: RNG</w:t>
      </w:r>
      <w:r w:rsidR="00C64281" w:rsidRPr="00C64281">
        <w:rPr>
          <w:b/>
          <w:bCs/>
          <w:sz w:val="20"/>
          <w:szCs w:val="20"/>
        </w:rPr>
        <w:t xml:space="preserve"> RFP/Intermountain Gas Study Results</w:t>
      </w:r>
    </w:p>
    <w:p w14:paraId="3D4220E3" w14:textId="216E9996" w:rsidR="00357429" w:rsidRDefault="003C7959" w:rsidP="00357429">
      <w:pPr>
        <w:spacing w:after="0" w:line="240" w:lineRule="auto"/>
        <w:rPr>
          <w:sz w:val="20"/>
          <w:szCs w:val="20"/>
        </w:rPr>
      </w:pPr>
      <w:r w:rsidRPr="003C7959">
        <w:rPr>
          <w:sz w:val="20"/>
          <w:szCs w:val="20"/>
        </w:rPr>
        <w:t xml:space="preserve">Mr. Loper </w:t>
      </w:r>
      <w:r w:rsidR="00357429">
        <w:rPr>
          <w:sz w:val="20"/>
          <w:szCs w:val="20"/>
        </w:rPr>
        <w:t xml:space="preserve">reported that </w:t>
      </w:r>
      <w:r w:rsidRPr="003C7959">
        <w:rPr>
          <w:sz w:val="20"/>
          <w:szCs w:val="20"/>
        </w:rPr>
        <w:t xml:space="preserve">Intermountain Gas </w:t>
      </w:r>
      <w:r w:rsidR="00A45CE4">
        <w:rPr>
          <w:sz w:val="20"/>
          <w:szCs w:val="20"/>
        </w:rPr>
        <w:t xml:space="preserve">completed the feasibility study.  </w:t>
      </w:r>
      <w:r w:rsidR="00357429">
        <w:rPr>
          <w:sz w:val="20"/>
          <w:szCs w:val="20"/>
        </w:rPr>
        <w:t xml:space="preserve">The study identified the nearest interconnect location as approximately 8.6 miles from the landfill on Highway 45 and Lewis Lane.  The estimated cost to connect at this location is approximately $13 million.  </w:t>
      </w:r>
    </w:p>
    <w:p w14:paraId="3B170294" w14:textId="77777777" w:rsidR="00357429" w:rsidRDefault="00357429" w:rsidP="00357429">
      <w:pPr>
        <w:spacing w:after="0" w:line="240" w:lineRule="auto"/>
        <w:rPr>
          <w:sz w:val="20"/>
          <w:szCs w:val="20"/>
        </w:rPr>
      </w:pPr>
    </w:p>
    <w:p w14:paraId="15B3E915" w14:textId="1DCE79C5" w:rsidR="003C7959" w:rsidRDefault="00357429" w:rsidP="00357429">
      <w:pPr>
        <w:spacing w:after="0" w:line="240" w:lineRule="auto"/>
        <w:rPr>
          <w:sz w:val="20"/>
          <w:szCs w:val="20"/>
        </w:rPr>
      </w:pPr>
      <w:r>
        <w:rPr>
          <w:sz w:val="20"/>
          <w:szCs w:val="20"/>
        </w:rPr>
        <w:t xml:space="preserve">With the study now complete, the project can move forward into the RFP </w:t>
      </w:r>
      <w:r w:rsidR="00A45CE4">
        <w:rPr>
          <w:sz w:val="20"/>
          <w:szCs w:val="20"/>
        </w:rPr>
        <w:t>process</w:t>
      </w:r>
      <w:r>
        <w:rPr>
          <w:sz w:val="20"/>
          <w:szCs w:val="20"/>
        </w:rPr>
        <w:t>.  The Bio</w:t>
      </w:r>
      <w:r w:rsidR="001E2EE3">
        <w:rPr>
          <w:sz w:val="20"/>
          <w:szCs w:val="20"/>
        </w:rPr>
        <w:t>g</w:t>
      </w:r>
      <w:r>
        <w:rPr>
          <w:sz w:val="20"/>
          <w:szCs w:val="20"/>
        </w:rPr>
        <w:t xml:space="preserve">as Group </w:t>
      </w:r>
      <w:r w:rsidR="00A45CE4">
        <w:rPr>
          <w:sz w:val="20"/>
          <w:szCs w:val="20"/>
        </w:rPr>
        <w:t xml:space="preserve">at </w:t>
      </w:r>
      <w:r>
        <w:rPr>
          <w:sz w:val="20"/>
          <w:szCs w:val="20"/>
        </w:rPr>
        <w:t>Tetra Tech will assist with</w:t>
      </w:r>
      <w:r w:rsidR="001E2EE3">
        <w:rPr>
          <w:sz w:val="20"/>
          <w:szCs w:val="20"/>
        </w:rPr>
        <w:t xml:space="preserve"> developing and managing </w:t>
      </w:r>
      <w:r>
        <w:rPr>
          <w:sz w:val="20"/>
          <w:szCs w:val="20"/>
        </w:rPr>
        <w:t xml:space="preserve">the RFP process. </w:t>
      </w:r>
      <w:r w:rsidR="001E2EE3">
        <w:rPr>
          <w:sz w:val="20"/>
          <w:szCs w:val="20"/>
        </w:rPr>
        <w:t xml:space="preserve">Mr. Loper indicated that he hopes to have the RFP process completed within the next few months.  </w:t>
      </w:r>
    </w:p>
    <w:p w14:paraId="760AE1E3" w14:textId="77777777" w:rsidR="004311FE" w:rsidRDefault="004311FE" w:rsidP="00357429">
      <w:pPr>
        <w:spacing w:after="0" w:line="240" w:lineRule="auto"/>
        <w:rPr>
          <w:sz w:val="20"/>
          <w:szCs w:val="20"/>
        </w:rPr>
      </w:pPr>
    </w:p>
    <w:p w14:paraId="0B04B440" w14:textId="2CAA01C0" w:rsidR="004311FE" w:rsidRDefault="004311FE" w:rsidP="00357429">
      <w:pPr>
        <w:spacing w:after="0" w:line="240" w:lineRule="auto"/>
        <w:rPr>
          <w:b/>
          <w:bCs/>
          <w:sz w:val="20"/>
          <w:szCs w:val="20"/>
        </w:rPr>
      </w:pPr>
      <w:r w:rsidRPr="004311FE">
        <w:rPr>
          <w:b/>
          <w:bCs/>
          <w:sz w:val="20"/>
          <w:szCs w:val="20"/>
        </w:rPr>
        <w:t>Next Item</w:t>
      </w:r>
      <w:r w:rsidR="008438B6" w:rsidRPr="004311FE">
        <w:rPr>
          <w:b/>
          <w:bCs/>
          <w:sz w:val="20"/>
          <w:szCs w:val="20"/>
        </w:rPr>
        <w:t>: FY</w:t>
      </w:r>
      <w:r>
        <w:rPr>
          <w:b/>
          <w:bCs/>
          <w:sz w:val="20"/>
          <w:szCs w:val="20"/>
        </w:rPr>
        <w:t xml:space="preserve"> 2027 Rate Discussion/FY27 Budget Request</w:t>
      </w:r>
    </w:p>
    <w:p w14:paraId="009EE454" w14:textId="15224905" w:rsidR="008438B6" w:rsidRDefault="008438B6" w:rsidP="00357429">
      <w:pPr>
        <w:spacing w:after="0" w:line="240" w:lineRule="auto"/>
        <w:rPr>
          <w:sz w:val="20"/>
          <w:szCs w:val="20"/>
        </w:rPr>
      </w:pPr>
      <w:r w:rsidRPr="008438B6">
        <w:rPr>
          <w:sz w:val="20"/>
          <w:szCs w:val="20"/>
        </w:rPr>
        <w:t xml:space="preserve">Mr. Loper </w:t>
      </w:r>
      <w:r>
        <w:rPr>
          <w:sz w:val="20"/>
          <w:szCs w:val="20"/>
        </w:rPr>
        <w:t>noted that the rate increase for FY 2027 will increase the enterprise fund by $500,000. The Landfill is not changing the rate for MSW.  The Landfill is making a 3</w:t>
      </w:r>
      <w:r w:rsidRPr="008438B6">
        <w:rPr>
          <w:sz w:val="20"/>
          <w:szCs w:val="20"/>
          <w:vertAlign w:val="superscript"/>
        </w:rPr>
        <w:t>rd</w:t>
      </w:r>
      <w:r>
        <w:rPr>
          <w:sz w:val="20"/>
          <w:szCs w:val="20"/>
        </w:rPr>
        <w:t xml:space="preserve"> category for </w:t>
      </w:r>
      <w:proofErr w:type="gramStart"/>
      <w:r>
        <w:rPr>
          <w:sz w:val="20"/>
          <w:szCs w:val="20"/>
        </w:rPr>
        <w:t>roll</w:t>
      </w:r>
      <w:proofErr w:type="gramEnd"/>
      <w:r>
        <w:rPr>
          <w:sz w:val="20"/>
          <w:szCs w:val="20"/>
        </w:rPr>
        <w:t xml:space="preserve"> o</w:t>
      </w:r>
      <w:r w:rsidR="00A45CE4">
        <w:rPr>
          <w:sz w:val="20"/>
          <w:szCs w:val="20"/>
        </w:rPr>
        <w:t>f</w:t>
      </w:r>
      <w:r>
        <w:rPr>
          <w:sz w:val="20"/>
          <w:szCs w:val="20"/>
        </w:rPr>
        <w:t xml:space="preserve">f boxes.  </w:t>
      </w:r>
    </w:p>
    <w:p w14:paraId="7E436187" w14:textId="77777777" w:rsidR="009C6FB7" w:rsidRDefault="009C6FB7" w:rsidP="00357429">
      <w:pPr>
        <w:spacing w:after="0" w:line="240" w:lineRule="auto"/>
        <w:rPr>
          <w:sz w:val="20"/>
          <w:szCs w:val="20"/>
        </w:rPr>
      </w:pPr>
    </w:p>
    <w:p w14:paraId="23247505" w14:textId="40C4E618" w:rsidR="009C6FB7" w:rsidRDefault="009C6FB7" w:rsidP="00357429">
      <w:pPr>
        <w:spacing w:after="0" w:line="240" w:lineRule="auto"/>
        <w:rPr>
          <w:b/>
          <w:bCs/>
          <w:sz w:val="20"/>
          <w:szCs w:val="20"/>
        </w:rPr>
      </w:pPr>
      <w:r>
        <w:rPr>
          <w:b/>
          <w:bCs/>
          <w:sz w:val="20"/>
          <w:szCs w:val="20"/>
        </w:rPr>
        <w:t xml:space="preserve">Next Item: </w:t>
      </w:r>
      <w:r w:rsidRPr="009C6FB7">
        <w:rPr>
          <w:b/>
          <w:bCs/>
          <w:sz w:val="20"/>
          <w:szCs w:val="20"/>
        </w:rPr>
        <w:t>White Cloud Communications Tower Proposal</w:t>
      </w:r>
    </w:p>
    <w:p w14:paraId="71DC4327" w14:textId="657E1313" w:rsidR="00646EC2" w:rsidRDefault="00646EC2" w:rsidP="00646EC2">
      <w:pPr>
        <w:spacing w:after="0" w:line="240" w:lineRule="auto"/>
        <w:rPr>
          <w:sz w:val="20"/>
          <w:szCs w:val="20"/>
        </w:rPr>
      </w:pPr>
      <w:r w:rsidRPr="00B73757">
        <w:rPr>
          <w:sz w:val="20"/>
          <w:szCs w:val="20"/>
        </w:rPr>
        <w:t>Mr. Loper reported that White Cloud has received funding through the Broadband Equity, Access, and Deployment (BEAD) Program. This funding will support the installation of fiber connectivity and backup power, enhancing both communication capabilities and operational reliability</w:t>
      </w:r>
      <w:r>
        <w:rPr>
          <w:sz w:val="20"/>
          <w:szCs w:val="20"/>
        </w:rPr>
        <w:t xml:space="preserve"> at the Landfill</w:t>
      </w:r>
      <w:r w:rsidRPr="00B73757">
        <w:rPr>
          <w:sz w:val="20"/>
          <w:szCs w:val="20"/>
        </w:rPr>
        <w:t>.</w:t>
      </w:r>
      <w:r>
        <w:rPr>
          <w:sz w:val="20"/>
          <w:szCs w:val="20"/>
        </w:rPr>
        <w:t xml:space="preserve"> </w:t>
      </w:r>
    </w:p>
    <w:p w14:paraId="2A092B2D" w14:textId="77777777" w:rsidR="00646EC2" w:rsidRDefault="00646EC2" w:rsidP="00646EC2">
      <w:pPr>
        <w:spacing w:after="0" w:line="240" w:lineRule="auto"/>
        <w:rPr>
          <w:sz w:val="20"/>
          <w:szCs w:val="20"/>
        </w:rPr>
      </w:pPr>
    </w:p>
    <w:p w14:paraId="0ED85056" w14:textId="1ADD564D" w:rsidR="00646EC2" w:rsidRDefault="00646EC2" w:rsidP="00646EC2">
      <w:pPr>
        <w:spacing w:after="0" w:line="240" w:lineRule="auto"/>
        <w:rPr>
          <w:sz w:val="20"/>
          <w:szCs w:val="20"/>
        </w:rPr>
      </w:pPr>
      <w:r>
        <w:rPr>
          <w:sz w:val="20"/>
          <w:szCs w:val="20"/>
        </w:rPr>
        <w:t xml:space="preserve">The Landfill would lease property to White Cloud, which would own, operate, and maintain the communications tower.  Mr. Loper noted that no agreements or terms have been negotiated at this time.  He plans to meet with the Board of County Commissioners in the coming weeks to discuss next steps.  </w:t>
      </w:r>
    </w:p>
    <w:p w14:paraId="4A739475" w14:textId="77777777" w:rsidR="00646EC2" w:rsidRDefault="00646EC2" w:rsidP="00646EC2">
      <w:pPr>
        <w:spacing w:after="0" w:line="240" w:lineRule="auto"/>
        <w:rPr>
          <w:sz w:val="20"/>
          <w:szCs w:val="20"/>
        </w:rPr>
      </w:pPr>
    </w:p>
    <w:p w14:paraId="3CE237F6" w14:textId="1E85CC73" w:rsidR="009C6FB7" w:rsidRDefault="009C6FB7" w:rsidP="00357429">
      <w:pPr>
        <w:spacing w:after="0" w:line="240" w:lineRule="auto"/>
        <w:rPr>
          <w:b/>
          <w:bCs/>
          <w:sz w:val="20"/>
          <w:szCs w:val="20"/>
        </w:rPr>
      </w:pPr>
      <w:r>
        <w:rPr>
          <w:b/>
          <w:bCs/>
          <w:sz w:val="20"/>
          <w:szCs w:val="20"/>
        </w:rPr>
        <w:t>Next Item: Northwest Regional Road-E-O, June 26 &amp; 27, 2026</w:t>
      </w:r>
    </w:p>
    <w:p w14:paraId="6E7E25CC" w14:textId="697D92CB" w:rsidR="000476D2" w:rsidRDefault="00646EC2" w:rsidP="00357429">
      <w:pPr>
        <w:spacing w:after="0" w:line="240" w:lineRule="auto"/>
        <w:rPr>
          <w:sz w:val="20"/>
          <w:szCs w:val="20"/>
        </w:rPr>
      </w:pPr>
      <w:r w:rsidRPr="00646EC2">
        <w:rPr>
          <w:sz w:val="20"/>
          <w:szCs w:val="20"/>
        </w:rPr>
        <w:t xml:space="preserve">Mr. Loper </w:t>
      </w:r>
      <w:r>
        <w:rPr>
          <w:sz w:val="20"/>
          <w:szCs w:val="20"/>
        </w:rPr>
        <w:t xml:space="preserve">informed the Committee </w:t>
      </w:r>
      <w:r w:rsidR="00021FB6">
        <w:rPr>
          <w:sz w:val="20"/>
          <w:szCs w:val="20"/>
        </w:rPr>
        <w:t>the Landfill</w:t>
      </w:r>
      <w:r>
        <w:rPr>
          <w:sz w:val="20"/>
          <w:szCs w:val="20"/>
        </w:rPr>
        <w:t xml:space="preserve"> will host the 2026 Road-E-O</w:t>
      </w:r>
      <w:r w:rsidR="000476D2">
        <w:rPr>
          <w:sz w:val="20"/>
          <w:szCs w:val="20"/>
        </w:rPr>
        <w:t xml:space="preserve"> on June 26</w:t>
      </w:r>
      <w:r w:rsidR="000476D2" w:rsidRPr="000476D2">
        <w:rPr>
          <w:sz w:val="20"/>
          <w:szCs w:val="20"/>
          <w:vertAlign w:val="superscript"/>
        </w:rPr>
        <w:t>th</w:t>
      </w:r>
      <w:r w:rsidR="000476D2">
        <w:rPr>
          <w:sz w:val="20"/>
          <w:szCs w:val="20"/>
        </w:rPr>
        <w:t xml:space="preserve"> and 27</w:t>
      </w:r>
      <w:r w:rsidR="000476D2" w:rsidRPr="000476D2">
        <w:rPr>
          <w:sz w:val="20"/>
          <w:szCs w:val="20"/>
          <w:vertAlign w:val="superscript"/>
        </w:rPr>
        <w:t>th</w:t>
      </w:r>
      <w:r w:rsidR="000476D2">
        <w:rPr>
          <w:sz w:val="20"/>
          <w:szCs w:val="20"/>
        </w:rPr>
        <w:t xml:space="preserve">.   The Landfill will cover the cost of chairs and a tent for the event, while remaining expenses will be funded through contestant fees and sponsorships.  </w:t>
      </w:r>
    </w:p>
    <w:p w14:paraId="5FF1739D" w14:textId="77777777" w:rsidR="000476D2" w:rsidRPr="00646EC2" w:rsidRDefault="000476D2" w:rsidP="00357429">
      <w:pPr>
        <w:spacing w:after="0" w:line="240" w:lineRule="auto"/>
        <w:rPr>
          <w:sz w:val="20"/>
          <w:szCs w:val="20"/>
        </w:rPr>
      </w:pPr>
    </w:p>
    <w:p w14:paraId="189CB159" w14:textId="7448ED7E" w:rsidR="009C6FB7" w:rsidRDefault="009C6FB7" w:rsidP="00357429">
      <w:pPr>
        <w:spacing w:after="0" w:line="240" w:lineRule="auto"/>
        <w:rPr>
          <w:b/>
          <w:bCs/>
          <w:sz w:val="20"/>
          <w:szCs w:val="20"/>
        </w:rPr>
      </w:pPr>
      <w:r>
        <w:rPr>
          <w:b/>
          <w:bCs/>
          <w:sz w:val="20"/>
          <w:szCs w:val="20"/>
        </w:rPr>
        <w:t>Next Item: Solid Waste Disposal Regulation Ordinance Update (Canyon County)</w:t>
      </w:r>
    </w:p>
    <w:p w14:paraId="52085B6B" w14:textId="5A5B1939" w:rsidR="009F1062" w:rsidRDefault="009F1062" w:rsidP="00357429">
      <w:pPr>
        <w:spacing w:after="0" w:line="240" w:lineRule="auto"/>
        <w:rPr>
          <w:sz w:val="20"/>
          <w:szCs w:val="20"/>
        </w:rPr>
      </w:pPr>
      <w:r>
        <w:rPr>
          <w:sz w:val="20"/>
          <w:szCs w:val="20"/>
        </w:rPr>
        <w:t xml:space="preserve">Mr. Loper </w:t>
      </w:r>
      <w:r w:rsidR="008D65F2">
        <w:rPr>
          <w:sz w:val="20"/>
          <w:szCs w:val="20"/>
        </w:rPr>
        <w:t xml:space="preserve">reviewed the proposed changes to the ordinance.  </w:t>
      </w:r>
      <w:r>
        <w:rPr>
          <w:sz w:val="20"/>
          <w:szCs w:val="20"/>
        </w:rPr>
        <w:t xml:space="preserve">He noted that on page 2 of 7, </w:t>
      </w:r>
      <w:r w:rsidR="008D65F2">
        <w:rPr>
          <w:sz w:val="20"/>
          <w:szCs w:val="20"/>
        </w:rPr>
        <w:t xml:space="preserve">language was added regarding solid waste disposal sites to account for future transfer stations.  He also referenced prior safety issues involving end dumps.  </w:t>
      </w:r>
      <w:r>
        <w:rPr>
          <w:sz w:val="20"/>
          <w:szCs w:val="20"/>
        </w:rPr>
        <w:t xml:space="preserve">Page 5 of 7 includes new language </w:t>
      </w:r>
      <w:r w:rsidR="008D65F2">
        <w:rPr>
          <w:sz w:val="20"/>
          <w:szCs w:val="20"/>
        </w:rPr>
        <w:t xml:space="preserve">that was added to establish penalties </w:t>
      </w:r>
      <w:r>
        <w:rPr>
          <w:sz w:val="20"/>
          <w:szCs w:val="20"/>
        </w:rPr>
        <w:t>for</w:t>
      </w:r>
      <w:r w:rsidR="008D65F2">
        <w:rPr>
          <w:sz w:val="20"/>
          <w:szCs w:val="20"/>
        </w:rPr>
        <w:t xml:space="preserve"> equipment that impedes, blocks or disrupts the solid waste site, a fine of </w:t>
      </w:r>
      <w:r>
        <w:rPr>
          <w:sz w:val="20"/>
          <w:szCs w:val="20"/>
        </w:rPr>
        <w:t xml:space="preserve">$1000 per day.  </w:t>
      </w:r>
    </w:p>
    <w:p w14:paraId="661C2488" w14:textId="77777777" w:rsidR="000476D2" w:rsidRPr="003C7959" w:rsidRDefault="000476D2" w:rsidP="00357429">
      <w:pPr>
        <w:spacing w:after="0" w:line="240" w:lineRule="auto"/>
        <w:rPr>
          <w:sz w:val="20"/>
          <w:szCs w:val="20"/>
        </w:rPr>
      </w:pPr>
    </w:p>
    <w:p w14:paraId="7A97B6CF" w14:textId="6EA1F23D" w:rsidR="000407F3" w:rsidRDefault="0053281C" w:rsidP="00F4179D">
      <w:pPr>
        <w:spacing w:line="240" w:lineRule="auto"/>
        <w:rPr>
          <w:bCs/>
          <w:sz w:val="20"/>
          <w:szCs w:val="20"/>
        </w:rPr>
      </w:pPr>
      <w:r w:rsidRPr="00F4179D">
        <w:rPr>
          <w:b/>
          <w:sz w:val="20"/>
          <w:szCs w:val="20"/>
        </w:rPr>
        <w:t>Old Business</w:t>
      </w:r>
      <w:r w:rsidR="000407F3" w:rsidRPr="00F4179D">
        <w:rPr>
          <w:b/>
          <w:sz w:val="20"/>
          <w:szCs w:val="20"/>
        </w:rPr>
        <w:t>/Action Items</w:t>
      </w:r>
      <w:r w:rsidR="008260A9" w:rsidRPr="00F4179D">
        <w:rPr>
          <w:b/>
          <w:sz w:val="20"/>
          <w:szCs w:val="20"/>
        </w:rPr>
        <w:t xml:space="preserve">: </w:t>
      </w:r>
      <w:r w:rsidR="008260A9" w:rsidRPr="00EA6192">
        <w:rPr>
          <w:bCs/>
          <w:sz w:val="20"/>
          <w:szCs w:val="20"/>
        </w:rPr>
        <w:t>None</w:t>
      </w:r>
    </w:p>
    <w:p w14:paraId="294D17DD" w14:textId="3787405C" w:rsidR="00B6577F" w:rsidRPr="00F4179D" w:rsidRDefault="0053281C">
      <w:pPr>
        <w:rPr>
          <w:sz w:val="20"/>
          <w:szCs w:val="20"/>
        </w:rPr>
      </w:pPr>
      <w:r w:rsidRPr="00F4179D">
        <w:rPr>
          <w:b/>
          <w:sz w:val="20"/>
          <w:szCs w:val="20"/>
        </w:rPr>
        <w:t>Next Meeting Date:</w:t>
      </w:r>
      <w:r w:rsidRPr="00F4179D">
        <w:rPr>
          <w:sz w:val="20"/>
          <w:szCs w:val="20"/>
        </w:rPr>
        <w:t xml:space="preserve"> </w:t>
      </w:r>
      <w:r w:rsidR="000476D2">
        <w:rPr>
          <w:sz w:val="20"/>
          <w:szCs w:val="20"/>
        </w:rPr>
        <w:t>September 9, 2026</w:t>
      </w:r>
      <w:r w:rsidR="002B0109">
        <w:rPr>
          <w:sz w:val="20"/>
          <w:szCs w:val="20"/>
        </w:rPr>
        <w:t>, 10:00 am to 12:00 pm.</w:t>
      </w:r>
      <w:r w:rsidR="00945B8C">
        <w:rPr>
          <w:sz w:val="20"/>
          <w:szCs w:val="20"/>
        </w:rPr>
        <w:t xml:space="preserve"> </w:t>
      </w:r>
    </w:p>
    <w:p w14:paraId="0D994C16" w14:textId="6438D0E3" w:rsidR="009C5812" w:rsidRPr="00F4179D" w:rsidRDefault="0053281C">
      <w:pPr>
        <w:rPr>
          <w:sz w:val="20"/>
          <w:szCs w:val="20"/>
        </w:rPr>
      </w:pPr>
      <w:r w:rsidRPr="00F4179D">
        <w:rPr>
          <w:b/>
          <w:sz w:val="20"/>
          <w:szCs w:val="20"/>
        </w:rPr>
        <w:t>Adjournment</w:t>
      </w:r>
      <w:r w:rsidR="00E22F10" w:rsidRPr="00F4179D">
        <w:rPr>
          <w:b/>
          <w:sz w:val="20"/>
          <w:szCs w:val="20"/>
        </w:rPr>
        <w:t xml:space="preserve">: </w:t>
      </w:r>
      <w:r w:rsidR="00E22F10" w:rsidRPr="00945B8C">
        <w:rPr>
          <w:bCs/>
          <w:sz w:val="20"/>
          <w:szCs w:val="20"/>
        </w:rPr>
        <w:t>Mr</w:t>
      </w:r>
      <w:r w:rsidR="00A9342F" w:rsidRPr="00945B8C">
        <w:rPr>
          <w:bCs/>
          <w:sz w:val="20"/>
          <w:szCs w:val="20"/>
        </w:rPr>
        <w:t xml:space="preserve">. </w:t>
      </w:r>
      <w:r w:rsidR="000476D2">
        <w:rPr>
          <w:bCs/>
          <w:sz w:val="20"/>
          <w:szCs w:val="20"/>
        </w:rPr>
        <w:t>Amick</w:t>
      </w:r>
      <w:r w:rsidR="00A9342F" w:rsidRPr="00945B8C">
        <w:rPr>
          <w:bCs/>
          <w:sz w:val="20"/>
          <w:szCs w:val="20"/>
        </w:rPr>
        <w:t xml:space="preserve"> </w:t>
      </w:r>
      <w:r w:rsidR="005D205C" w:rsidRPr="00945B8C">
        <w:rPr>
          <w:bCs/>
          <w:sz w:val="20"/>
          <w:szCs w:val="20"/>
        </w:rPr>
        <w:t>made a motion to adjourn</w:t>
      </w:r>
      <w:r w:rsidR="00EB1E17" w:rsidRPr="00945B8C">
        <w:rPr>
          <w:bCs/>
          <w:sz w:val="20"/>
          <w:szCs w:val="20"/>
        </w:rPr>
        <w:t xml:space="preserve">, which was </w:t>
      </w:r>
      <w:r w:rsidR="00EB1E17" w:rsidRPr="00945B8C">
        <w:rPr>
          <w:sz w:val="20"/>
          <w:szCs w:val="20"/>
        </w:rPr>
        <w:t>seconded</w:t>
      </w:r>
      <w:r w:rsidR="005D205C" w:rsidRPr="00945B8C">
        <w:rPr>
          <w:sz w:val="20"/>
          <w:szCs w:val="20"/>
        </w:rPr>
        <w:t xml:space="preserve"> by </w:t>
      </w:r>
      <w:r w:rsidR="000476D2">
        <w:rPr>
          <w:sz w:val="20"/>
          <w:szCs w:val="20"/>
        </w:rPr>
        <w:t>Mr. Christiansen</w:t>
      </w:r>
      <w:r w:rsidR="002B0109" w:rsidRPr="00945B8C">
        <w:rPr>
          <w:sz w:val="20"/>
          <w:szCs w:val="20"/>
        </w:rPr>
        <w:t>.</w:t>
      </w:r>
    </w:p>
    <w:sectPr w:rsidR="009C5812" w:rsidRPr="00F4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0AA2"/>
    <w:multiLevelType w:val="hybridMultilevel"/>
    <w:tmpl w:val="1F4C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DA1D05"/>
    <w:multiLevelType w:val="hybridMultilevel"/>
    <w:tmpl w:val="A1C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011BD"/>
    <w:multiLevelType w:val="hybridMultilevel"/>
    <w:tmpl w:val="88F0F6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F7E83"/>
    <w:multiLevelType w:val="hybridMultilevel"/>
    <w:tmpl w:val="866EB8C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287208">
    <w:abstractNumId w:val="3"/>
  </w:num>
  <w:num w:numId="2" w16cid:durableId="941843089">
    <w:abstractNumId w:val="0"/>
  </w:num>
  <w:num w:numId="3" w16cid:durableId="1185900676">
    <w:abstractNumId w:val="1"/>
  </w:num>
  <w:num w:numId="4" w16cid:durableId="139292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B"/>
    <w:rsid w:val="00000A04"/>
    <w:rsid w:val="00021FB6"/>
    <w:rsid w:val="00023E42"/>
    <w:rsid w:val="0003401D"/>
    <w:rsid w:val="00036932"/>
    <w:rsid w:val="000407F3"/>
    <w:rsid w:val="000476D2"/>
    <w:rsid w:val="0007275F"/>
    <w:rsid w:val="00075776"/>
    <w:rsid w:val="00093823"/>
    <w:rsid w:val="0009680F"/>
    <w:rsid w:val="000A1B74"/>
    <w:rsid w:val="000C1233"/>
    <w:rsid w:val="000C7845"/>
    <w:rsid w:val="000D5B0A"/>
    <w:rsid w:val="000E3E68"/>
    <w:rsid w:val="00101717"/>
    <w:rsid w:val="00117C17"/>
    <w:rsid w:val="00121139"/>
    <w:rsid w:val="00125055"/>
    <w:rsid w:val="00127D6C"/>
    <w:rsid w:val="00182BF2"/>
    <w:rsid w:val="0018727E"/>
    <w:rsid w:val="001A6E16"/>
    <w:rsid w:val="001B0071"/>
    <w:rsid w:val="001B55B4"/>
    <w:rsid w:val="001B5F90"/>
    <w:rsid w:val="001B639A"/>
    <w:rsid w:val="001C2A65"/>
    <w:rsid w:val="001C5D8B"/>
    <w:rsid w:val="001C7800"/>
    <w:rsid w:val="001D01FD"/>
    <w:rsid w:val="001D6608"/>
    <w:rsid w:val="001D79A5"/>
    <w:rsid w:val="001E2693"/>
    <w:rsid w:val="001E2EE3"/>
    <w:rsid w:val="0020409B"/>
    <w:rsid w:val="00213EC5"/>
    <w:rsid w:val="0021792E"/>
    <w:rsid w:val="002348A3"/>
    <w:rsid w:val="0024160D"/>
    <w:rsid w:val="00254B2B"/>
    <w:rsid w:val="00264C0B"/>
    <w:rsid w:val="002720E4"/>
    <w:rsid w:val="0027605B"/>
    <w:rsid w:val="00277FC9"/>
    <w:rsid w:val="002942C4"/>
    <w:rsid w:val="002971B8"/>
    <w:rsid w:val="002A2DC1"/>
    <w:rsid w:val="002B0109"/>
    <w:rsid w:val="002C1D34"/>
    <w:rsid w:val="002C4F32"/>
    <w:rsid w:val="002C52F4"/>
    <w:rsid w:val="002C634D"/>
    <w:rsid w:val="002C7D1B"/>
    <w:rsid w:val="002E46CD"/>
    <w:rsid w:val="002F15BE"/>
    <w:rsid w:val="002F72DD"/>
    <w:rsid w:val="00302CAE"/>
    <w:rsid w:val="00304033"/>
    <w:rsid w:val="0031704E"/>
    <w:rsid w:val="00335FE2"/>
    <w:rsid w:val="00343323"/>
    <w:rsid w:val="003472BE"/>
    <w:rsid w:val="00347A42"/>
    <w:rsid w:val="00357429"/>
    <w:rsid w:val="00357F8B"/>
    <w:rsid w:val="00366234"/>
    <w:rsid w:val="003703A3"/>
    <w:rsid w:val="0037357E"/>
    <w:rsid w:val="003802C3"/>
    <w:rsid w:val="003A24B9"/>
    <w:rsid w:val="003C2322"/>
    <w:rsid w:val="003C5D29"/>
    <w:rsid w:val="003C7959"/>
    <w:rsid w:val="003E6950"/>
    <w:rsid w:val="003F72ED"/>
    <w:rsid w:val="0040639B"/>
    <w:rsid w:val="004137E7"/>
    <w:rsid w:val="004311FE"/>
    <w:rsid w:val="0043361B"/>
    <w:rsid w:val="00446F86"/>
    <w:rsid w:val="00454709"/>
    <w:rsid w:val="004551D9"/>
    <w:rsid w:val="004607DD"/>
    <w:rsid w:val="00474B68"/>
    <w:rsid w:val="00477B6E"/>
    <w:rsid w:val="004A1F9F"/>
    <w:rsid w:val="004B1550"/>
    <w:rsid w:val="004B6FAD"/>
    <w:rsid w:val="004D5C8E"/>
    <w:rsid w:val="004E2D40"/>
    <w:rsid w:val="004E3949"/>
    <w:rsid w:val="004F053D"/>
    <w:rsid w:val="004F3960"/>
    <w:rsid w:val="00501DF3"/>
    <w:rsid w:val="005121DE"/>
    <w:rsid w:val="0053281C"/>
    <w:rsid w:val="00537281"/>
    <w:rsid w:val="00537B72"/>
    <w:rsid w:val="0054331C"/>
    <w:rsid w:val="00545C22"/>
    <w:rsid w:val="0055749D"/>
    <w:rsid w:val="00557FD5"/>
    <w:rsid w:val="00572A1B"/>
    <w:rsid w:val="005748A0"/>
    <w:rsid w:val="00575AC4"/>
    <w:rsid w:val="005C38E3"/>
    <w:rsid w:val="005C6FFE"/>
    <w:rsid w:val="005D205C"/>
    <w:rsid w:val="005E5265"/>
    <w:rsid w:val="005F4648"/>
    <w:rsid w:val="00605194"/>
    <w:rsid w:val="00615501"/>
    <w:rsid w:val="00633D60"/>
    <w:rsid w:val="006445DB"/>
    <w:rsid w:val="00644C12"/>
    <w:rsid w:val="00646EC2"/>
    <w:rsid w:val="0065425D"/>
    <w:rsid w:val="00654D89"/>
    <w:rsid w:val="00681274"/>
    <w:rsid w:val="00684DE4"/>
    <w:rsid w:val="006D47E9"/>
    <w:rsid w:val="007238DD"/>
    <w:rsid w:val="00766A93"/>
    <w:rsid w:val="0077074B"/>
    <w:rsid w:val="00780C3E"/>
    <w:rsid w:val="007839AF"/>
    <w:rsid w:val="007871BD"/>
    <w:rsid w:val="007A6D15"/>
    <w:rsid w:val="007B649E"/>
    <w:rsid w:val="007C23D4"/>
    <w:rsid w:val="007D2B93"/>
    <w:rsid w:val="007E07DC"/>
    <w:rsid w:val="007E1952"/>
    <w:rsid w:val="007E79B5"/>
    <w:rsid w:val="007F1F23"/>
    <w:rsid w:val="0080308A"/>
    <w:rsid w:val="00816803"/>
    <w:rsid w:val="008247BB"/>
    <w:rsid w:val="008260A9"/>
    <w:rsid w:val="00826BAF"/>
    <w:rsid w:val="008438B6"/>
    <w:rsid w:val="00851D0A"/>
    <w:rsid w:val="008621EC"/>
    <w:rsid w:val="00875A51"/>
    <w:rsid w:val="00897499"/>
    <w:rsid w:val="008A64E7"/>
    <w:rsid w:val="008B204D"/>
    <w:rsid w:val="008B26E4"/>
    <w:rsid w:val="008C345D"/>
    <w:rsid w:val="008C5B1D"/>
    <w:rsid w:val="008D65F2"/>
    <w:rsid w:val="008E1BCE"/>
    <w:rsid w:val="008F148E"/>
    <w:rsid w:val="008F2E89"/>
    <w:rsid w:val="008F54CD"/>
    <w:rsid w:val="009079C3"/>
    <w:rsid w:val="00917C9E"/>
    <w:rsid w:val="00945B8C"/>
    <w:rsid w:val="00947725"/>
    <w:rsid w:val="00947B5F"/>
    <w:rsid w:val="00962B96"/>
    <w:rsid w:val="0096506D"/>
    <w:rsid w:val="009820FB"/>
    <w:rsid w:val="0099051B"/>
    <w:rsid w:val="009961F7"/>
    <w:rsid w:val="009A1222"/>
    <w:rsid w:val="009C5812"/>
    <w:rsid w:val="009C6FB7"/>
    <w:rsid w:val="009D67DF"/>
    <w:rsid w:val="009E2A16"/>
    <w:rsid w:val="009E7E5C"/>
    <w:rsid w:val="009F1062"/>
    <w:rsid w:val="00A03109"/>
    <w:rsid w:val="00A03E53"/>
    <w:rsid w:val="00A12E8C"/>
    <w:rsid w:val="00A2459F"/>
    <w:rsid w:val="00A25CC6"/>
    <w:rsid w:val="00A33258"/>
    <w:rsid w:val="00A45CE4"/>
    <w:rsid w:val="00A4678B"/>
    <w:rsid w:val="00A70872"/>
    <w:rsid w:val="00A9342F"/>
    <w:rsid w:val="00AE0044"/>
    <w:rsid w:val="00AE054B"/>
    <w:rsid w:val="00AE09A2"/>
    <w:rsid w:val="00AE137A"/>
    <w:rsid w:val="00AE1E73"/>
    <w:rsid w:val="00AE42D8"/>
    <w:rsid w:val="00B00F56"/>
    <w:rsid w:val="00B01D97"/>
    <w:rsid w:val="00B058CA"/>
    <w:rsid w:val="00B05F0F"/>
    <w:rsid w:val="00B12664"/>
    <w:rsid w:val="00B31024"/>
    <w:rsid w:val="00B6577F"/>
    <w:rsid w:val="00B73757"/>
    <w:rsid w:val="00B749EE"/>
    <w:rsid w:val="00B75165"/>
    <w:rsid w:val="00B75A4E"/>
    <w:rsid w:val="00B807C4"/>
    <w:rsid w:val="00B80CED"/>
    <w:rsid w:val="00B866B9"/>
    <w:rsid w:val="00BC35D5"/>
    <w:rsid w:val="00BC5DA5"/>
    <w:rsid w:val="00BD4BA6"/>
    <w:rsid w:val="00BD5709"/>
    <w:rsid w:val="00BE59CD"/>
    <w:rsid w:val="00BE7BB5"/>
    <w:rsid w:val="00BF69C6"/>
    <w:rsid w:val="00BF775D"/>
    <w:rsid w:val="00C020FC"/>
    <w:rsid w:val="00C1487B"/>
    <w:rsid w:val="00C2500F"/>
    <w:rsid w:val="00C4162E"/>
    <w:rsid w:val="00C555BC"/>
    <w:rsid w:val="00C64281"/>
    <w:rsid w:val="00C6449B"/>
    <w:rsid w:val="00C7033D"/>
    <w:rsid w:val="00CA28BA"/>
    <w:rsid w:val="00CB2ED9"/>
    <w:rsid w:val="00CB3F19"/>
    <w:rsid w:val="00CB65C1"/>
    <w:rsid w:val="00CC5699"/>
    <w:rsid w:val="00CC5A05"/>
    <w:rsid w:val="00CD658A"/>
    <w:rsid w:val="00D26F28"/>
    <w:rsid w:val="00D40FEE"/>
    <w:rsid w:val="00D52907"/>
    <w:rsid w:val="00D53AD0"/>
    <w:rsid w:val="00D91257"/>
    <w:rsid w:val="00DC6D8B"/>
    <w:rsid w:val="00DE79F5"/>
    <w:rsid w:val="00E01C25"/>
    <w:rsid w:val="00E06A50"/>
    <w:rsid w:val="00E22F10"/>
    <w:rsid w:val="00E73200"/>
    <w:rsid w:val="00E748C9"/>
    <w:rsid w:val="00E81F53"/>
    <w:rsid w:val="00E94A73"/>
    <w:rsid w:val="00EA6192"/>
    <w:rsid w:val="00EB1E17"/>
    <w:rsid w:val="00ED4ECA"/>
    <w:rsid w:val="00EF57C4"/>
    <w:rsid w:val="00F03B1E"/>
    <w:rsid w:val="00F07922"/>
    <w:rsid w:val="00F20432"/>
    <w:rsid w:val="00F32469"/>
    <w:rsid w:val="00F404BB"/>
    <w:rsid w:val="00F4179D"/>
    <w:rsid w:val="00F468A3"/>
    <w:rsid w:val="00F54B75"/>
    <w:rsid w:val="00F571AB"/>
    <w:rsid w:val="00F6373D"/>
    <w:rsid w:val="00F73F82"/>
    <w:rsid w:val="00F82AEB"/>
    <w:rsid w:val="00F84965"/>
    <w:rsid w:val="00F91E1F"/>
    <w:rsid w:val="00FB5A57"/>
    <w:rsid w:val="00FC033F"/>
    <w:rsid w:val="00FC5031"/>
    <w:rsid w:val="00FD4F48"/>
    <w:rsid w:val="00FE6B31"/>
    <w:rsid w:val="00FF0A37"/>
    <w:rsid w:val="00FF2E7A"/>
    <w:rsid w:val="00FF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042"/>
  <w15:chartTrackingRefBased/>
  <w15:docId w15:val="{096DB5F2-2E8C-4E09-A8EE-2558A46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57E"/>
    <w:pPr>
      <w:spacing w:after="0" w:line="240" w:lineRule="auto"/>
    </w:pPr>
  </w:style>
  <w:style w:type="character" w:styleId="Hyperlink">
    <w:name w:val="Hyperlink"/>
    <w:basedOn w:val="DefaultParagraphFont"/>
    <w:uiPriority w:val="99"/>
    <w:semiHidden/>
    <w:unhideWhenUsed/>
    <w:rsid w:val="00254B2B"/>
    <w:rPr>
      <w:color w:val="0000FF"/>
      <w:u w:val="single"/>
    </w:rPr>
  </w:style>
  <w:style w:type="paragraph" w:styleId="BalloonText">
    <w:name w:val="Balloon Text"/>
    <w:basedOn w:val="Normal"/>
    <w:link w:val="BalloonTextChar"/>
    <w:uiPriority w:val="99"/>
    <w:semiHidden/>
    <w:unhideWhenUsed/>
    <w:rsid w:val="00187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7E"/>
    <w:rPr>
      <w:rFonts w:ascii="Segoe UI" w:hAnsi="Segoe UI" w:cs="Segoe UI"/>
      <w:sz w:val="18"/>
      <w:szCs w:val="18"/>
    </w:rPr>
  </w:style>
  <w:style w:type="paragraph" w:styleId="Revision">
    <w:name w:val="Revision"/>
    <w:hidden/>
    <w:uiPriority w:val="99"/>
    <w:semiHidden/>
    <w:rsid w:val="00FD4F48"/>
    <w:pPr>
      <w:spacing w:after="0" w:line="240" w:lineRule="auto"/>
    </w:pPr>
  </w:style>
  <w:style w:type="paragraph" w:styleId="ListParagraph">
    <w:name w:val="List Paragraph"/>
    <w:basedOn w:val="Normal"/>
    <w:uiPriority w:val="34"/>
    <w:qFormat/>
    <w:rsid w:val="007E79B5"/>
    <w:pPr>
      <w:ind w:left="720"/>
      <w:contextualSpacing/>
    </w:pPr>
  </w:style>
  <w:style w:type="character" w:styleId="Strong">
    <w:name w:val="Strong"/>
    <w:basedOn w:val="DefaultParagraphFont"/>
    <w:uiPriority w:val="22"/>
    <w:qFormat/>
    <w:rsid w:val="00217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613A-FF1B-41DE-8134-1088C73C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4825</Characters>
  <Application>Microsoft Office Word</Application>
  <DocSecurity>4</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Jenks</dc:creator>
  <cp:keywords/>
  <dc:description/>
  <cp:lastModifiedBy>Jennifer M. Allen</cp:lastModifiedBy>
  <cp:revision>2</cp:revision>
  <cp:lastPrinted>2025-08-05T20:09:00Z</cp:lastPrinted>
  <dcterms:created xsi:type="dcterms:W3CDTF">2026-07-08T22:40:00Z</dcterms:created>
  <dcterms:modified xsi:type="dcterms:W3CDTF">2026-07-08T22:40:00Z</dcterms:modified>
</cp:coreProperties>
</file>